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00" w:lineRule="exact"/>
        <w:jc w:val="center"/>
        <w:rPr>
          <w:rStyle w:val="5"/>
          <w:rFonts w:ascii="方正小标宋简体" w:hAnsi="宋体" w:eastAsia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仿宋_GB2312"/>
          <w:color w:val="000000"/>
          <w:sz w:val="36"/>
          <w:szCs w:val="36"/>
        </w:rPr>
        <w:t>第五届“汇创青春”</w:t>
      </w:r>
      <w:r>
        <w:rPr>
          <w:rStyle w:val="5"/>
          <w:rFonts w:hint="eastAsia" w:ascii="方正小标宋简体" w:hAnsi="宋体" w:eastAsia="方正小标宋简体"/>
          <w:color w:val="000000"/>
          <w:kern w:val="0"/>
          <w:sz w:val="36"/>
          <w:szCs w:val="36"/>
        </w:rPr>
        <w:t>——上海大学生文化创意作品展示活动学生作品报送要求</w:t>
      </w:r>
    </w:p>
    <w:tbl>
      <w:tblPr>
        <w:tblStyle w:val="4"/>
        <w:tblW w:w="12934" w:type="dxa"/>
        <w:jc w:val="center"/>
        <w:tblInd w:w="-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"/>
        <w:gridCol w:w="631"/>
        <w:gridCol w:w="43"/>
        <w:gridCol w:w="958"/>
        <w:gridCol w:w="35"/>
        <w:gridCol w:w="132"/>
        <w:gridCol w:w="920"/>
        <w:gridCol w:w="79"/>
        <w:gridCol w:w="66"/>
        <w:gridCol w:w="1455"/>
        <w:gridCol w:w="41"/>
        <w:gridCol w:w="96"/>
        <w:gridCol w:w="4542"/>
        <w:gridCol w:w="286"/>
        <w:gridCol w:w="2126"/>
        <w:gridCol w:w="1448"/>
      </w:tblGrid>
      <w:tr>
        <w:tblPrEx>
          <w:tblLayout w:type="fixed"/>
        </w:tblPrEx>
        <w:trPr>
          <w:gridBefore w:val="1"/>
          <w:wBefore w:w="76" w:type="dxa"/>
          <w:jc w:val="center"/>
        </w:trPr>
        <w:tc>
          <w:tcPr>
            <w:tcW w:w="674" w:type="dxa"/>
            <w:gridSpan w:val="2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958" w:type="dxa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087" w:type="dxa"/>
            <w:gridSpan w:val="3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作品完成时限要求</w:t>
            </w:r>
          </w:p>
        </w:tc>
        <w:tc>
          <w:tcPr>
            <w:tcW w:w="1600" w:type="dxa"/>
            <w:gridSpan w:val="3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4679" w:type="dxa"/>
            <w:gridSpan w:val="3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3860" w:type="dxa"/>
            <w:gridSpan w:val="3"/>
            <w:vAlign w:val="center"/>
          </w:tcPr>
          <w:p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</w:tblPrEx>
        <w:trPr>
          <w:gridBefore w:val="1"/>
          <w:wBefore w:w="76" w:type="dxa"/>
          <w:trHeight w:val="5483" w:hRule="atLeast"/>
          <w:jc w:val="center"/>
        </w:trPr>
        <w:tc>
          <w:tcPr>
            <w:tcW w:w="674" w:type="dxa"/>
            <w:gridSpan w:val="2"/>
            <w:vAlign w:val="center"/>
          </w:tcPr>
          <w:p>
            <w:pPr>
              <w:spacing w:line="2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视觉传达设计类</w:t>
            </w:r>
          </w:p>
        </w:tc>
        <w:tc>
          <w:tcPr>
            <w:tcW w:w="958" w:type="dxa"/>
            <w:vAlign w:val="center"/>
          </w:tcPr>
          <w:p>
            <w:pPr>
              <w:spacing w:line="2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087" w:type="dxa"/>
            <w:gridSpan w:val="3"/>
            <w:vAlign w:val="center"/>
          </w:tcPr>
          <w:p>
            <w:pPr>
              <w:spacing w:line="22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2018年至今，学生在校期间完成的作品</w:t>
            </w:r>
          </w:p>
        </w:tc>
        <w:tc>
          <w:tcPr>
            <w:tcW w:w="1600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1.标志设计 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2.品牌设计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3.包装设计  </w:t>
            </w:r>
          </w:p>
          <w:p>
            <w:pPr>
              <w:pStyle w:val="6"/>
              <w:spacing w:line="240" w:lineRule="exact"/>
              <w:ind w:firstLine="0" w:firstLine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4.书籍装帧设计 </w:t>
            </w:r>
          </w:p>
          <w:p>
            <w:pPr>
              <w:pStyle w:val="6"/>
              <w:spacing w:line="240" w:lineRule="exact"/>
              <w:ind w:firstLine="0" w:firstLine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5.招贴设计</w:t>
            </w:r>
          </w:p>
        </w:tc>
        <w:tc>
          <w:tcPr>
            <w:tcW w:w="4679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文件提交要求：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（1）设计文件：分辨率不低于350dpi的JPEG格式设计文件。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（2）实物照片：包装、书籍及衍生产品等实物作品至少提供3-5幅实物作品照片，照片分辨率不得低于350dpi；电子文件格式为JPEG。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（3）作品电子文件请每件作品单列文件夹，作品文件夹命名格式为“学校名_作者姓名_《参赛作品名》”。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860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1.作品电子文件、汇总表及推荐专家名单的电子版，请各参赛高校负责老师汇总整理后统一上传至百度网盘，将百度网盘分享链接发送至指定邮箱7603673@qq.com。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2.初评提交要求：所有类型的作品均需提交一个评审用的KT板，每件作品只能提交一个板（内容可以为单独一个作品图片或多个图片组合），KT板的模板请联系主办学校负责人获取。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3.终评提交要求：（1）平面设计作品统一做成KT板（具体规格另行通知，展示活动结束后不再返还）。（2）包装、书籍等需递交实物。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作品成品运输时需要有完整的包装，以确保作品运输展示时的完整和作品的安全保管。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作品提交截止时间：2020年4月10日。</w:t>
            </w:r>
          </w:p>
          <w:p>
            <w:pPr>
              <w:spacing w:line="240" w:lineRule="exact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76" w:type="dxa"/>
          <w:trHeight w:val="1111" w:hRule="atLeast"/>
          <w:jc w:val="center"/>
        </w:trPr>
        <w:tc>
          <w:tcPr>
            <w:tcW w:w="12858" w:type="dxa"/>
            <w:gridSpan w:val="15"/>
            <w:vAlign w:val="center"/>
          </w:tcPr>
          <w:p>
            <w:pPr>
              <w:spacing w:line="2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牵头学校：上海视觉艺术学院；联系人：周颖；座机：67822914；手机:13524604466；邮箱7603673@qq.com； 邮寄地址：上海市松江区文翔路2200号行政楼101。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76" w:type="dxa"/>
          <w:jc w:val="center"/>
        </w:trPr>
        <w:tc>
          <w:tcPr>
            <w:tcW w:w="674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131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作品完成时限要求</w:t>
            </w:r>
          </w:p>
        </w:tc>
        <w:tc>
          <w:tcPr>
            <w:tcW w:w="156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7050" w:type="dxa"/>
            <w:gridSpan w:val="4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1448" w:type="dxa"/>
            <w:vAlign w:val="center"/>
          </w:tcPr>
          <w:p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76" w:type="dxa"/>
          <w:trHeight w:val="6467" w:hRule="atLeast"/>
          <w:jc w:val="center"/>
        </w:trPr>
        <w:tc>
          <w:tcPr>
            <w:tcW w:w="674" w:type="dxa"/>
            <w:gridSpan w:val="2"/>
            <w:vAlign w:val="center"/>
          </w:tcPr>
          <w:p>
            <w:pPr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数字媒体艺术、动画类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1" w:type="dxa"/>
            <w:gridSpan w:val="3"/>
            <w:vAlign w:val="center"/>
          </w:tcPr>
          <w:p>
            <w:pPr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年至今，学生在校期间完成的作品</w:t>
            </w:r>
          </w:p>
        </w:tc>
        <w:tc>
          <w:tcPr>
            <w:tcW w:w="1562" w:type="dxa"/>
            <w:gridSpan w:val="3"/>
            <w:vAlign w:val="center"/>
          </w:tcPr>
          <w:p>
            <w:pPr>
              <w:pStyle w:val="7"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虚拟现实、动画短片（含手绘、逐格和3D动画）、App、智能交互装置艺术、交互装置艺术、数字游戏、以及运用数字媒体技术、动画手段的实用视频等类型的原创作品</w:t>
            </w:r>
          </w:p>
        </w:tc>
        <w:tc>
          <w:tcPr>
            <w:tcW w:w="7050" w:type="dxa"/>
            <w:gridSpan w:val="4"/>
            <w:vAlign w:val="center"/>
          </w:tcPr>
          <w:p>
            <w:pPr>
              <w:pStyle w:val="7"/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作品报送形式分四大类：虚拟现实，数字交互，动画和数字图像。</w:t>
            </w:r>
          </w:p>
          <w:p>
            <w:pPr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1.数字图像类作品（CG造型：3D角色或场景渲染图）：作品规格为A3尺寸、300dpi以上、CMYK、成品图或效果图，文件总量不得超过500MB；作品保存格式为JPEG或PDF；每件作品（系列作品）不得超过8张图片。</w:t>
            </w:r>
          </w:p>
          <w:p>
            <w:pPr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备注：2020年平面数字插画从该分类中去除，根据往届评审经验，平面插画从技术难度、工作量角度无法与其他类别共同比较，建议该类作品投稿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视觉传达设计类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）</w:t>
            </w:r>
          </w:p>
          <w:p>
            <w:pPr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虚拟现实、数字交互、动画作品：虚拟现实（VR\AR\MR等）、交互类作品（含app\游戏\装置交互\微信小程序等交互应用）需提供作品演示执行文件外，另需提供3-5分钟的作品操作演示视频，视频分辨率不小于1280×720像素，采用H.264/265压缩编码标准并以MP4格式进行保存；全景类虚拟影像作品提交作品原始尺寸；动画作品需提交完整作品视频，作品分辨率不小于1280×720像素。须同时提供5幅以上JPEG格式的截图或剧照，且应保持与视频等画面尺寸。</w:t>
            </w:r>
          </w:p>
          <w:p>
            <w:pPr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备注：1.2020年数字交互作品不包含仅图片文件形式的界面设计作品，建议该类作品投稿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视觉传达设计类。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如果是完整的、具有动态效果及交互功能的网站、APP等交互作品仍可投稿。</w:t>
            </w:r>
          </w:p>
          <w:p>
            <w:pPr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虚拟现实作品不包含工科方向工程项目模拟、培训类非文创内容相关作品，要求作品中非原创素材使用量低于2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%）</w:t>
            </w:r>
          </w:p>
        </w:tc>
        <w:tc>
          <w:tcPr>
            <w:tcW w:w="1448" w:type="dxa"/>
            <w:vAlign w:val="center"/>
          </w:tcPr>
          <w:p>
            <w:pPr>
              <w:spacing w:line="3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参赛报名表请与牵头高校联系索取，报名和作品实物报送截止时间为：3月2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76" w:type="dxa"/>
          <w:trHeight w:val="645" w:hRule="atLeast"/>
          <w:jc w:val="center"/>
        </w:trPr>
        <w:tc>
          <w:tcPr>
            <w:tcW w:w="12858" w:type="dxa"/>
            <w:gridSpan w:val="15"/>
            <w:vAlign w:val="center"/>
          </w:tcPr>
          <w:p>
            <w:pPr>
              <w:pStyle w:val="7"/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牵头学校：上海工程技术大学；联系人：宁书家；座机：67791320；手机：18516275688；邮箱：hcqcsues@163.com；邮寄地址：松江区龙腾路333号艺术楼A114室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07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168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象要求</w:t>
            </w:r>
          </w:p>
        </w:tc>
        <w:tc>
          <w:tcPr>
            <w:tcW w:w="106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作品完成时限要求</w:t>
            </w:r>
          </w:p>
        </w:tc>
        <w:tc>
          <w:tcPr>
            <w:tcW w:w="159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482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357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707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戏剧舞蹈、音乐艺术类（音乐）</w:t>
            </w:r>
          </w:p>
        </w:tc>
        <w:tc>
          <w:tcPr>
            <w:tcW w:w="1168" w:type="dxa"/>
            <w:gridSpan w:val="4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065" w:type="dxa"/>
            <w:gridSpan w:val="3"/>
            <w:shd w:val="clear" w:color="auto" w:fill="auto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2018年3月1日之后创作的作品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>
            <w:pPr>
              <w:widowControl/>
              <w:shd w:val="clear" w:color="auto" w:fill="FDFDFD"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歌曲、器乐曲、爵士乐、摇滚乐、电子音乐作品与声音艺术装置、多媒体音乐作品</w:t>
            </w:r>
          </w:p>
        </w:tc>
        <w:tc>
          <w:tcPr>
            <w:tcW w:w="4828" w:type="dxa"/>
            <w:gridSpan w:val="2"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1.歌曲：独唱、重唱、合唱（不超过16人）等形式，音乐风格不限。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2.器乐曲：独奏、重奏、合奏及其他组合形式（不超过16人），所用乐器、音乐风格不限。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3.爵士乐、摇滚乐：爵士、摇滚小乐队，可加人声。4.电子音乐作品与声音艺术装置：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= 1 \* GB2 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音乐新媒体（交互式视听觉结合的舞台作品）；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= 2 \* GB2 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结合声学乐器（或人声）的实时电子音乐作品、交互式电子音乐；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= 3 \* GB2 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实验电子音乐等其他电子音乐作品；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= 4 \* GB2 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⑷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声音艺术装置。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5.多媒体音乐作品：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= 1 \* GB2 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多媒体“音乐剧场”舞台艺术作品；</w:t>
            </w:r>
          </w:p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= 2 \* GB2 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⑵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多媒体装置作品。</w:t>
            </w:r>
          </w:p>
        </w:tc>
        <w:tc>
          <w:tcPr>
            <w:tcW w:w="3574" w:type="dxa"/>
            <w:gridSpan w:val="2"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1.歌曲、器乐曲、爵士乐、摇滚乐：提交音频或视频（光盘上标明作品名称、音乐类别、时长）；可附作品乐谱。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2.电子音乐作品：提交作品信息（总谱或设计稿、使用设备清单、技术要求或其他图示等）；作品音频或视频记录；任何其他可供组委会参考的有关资料/文件。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3.声音艺术装置：提供完整的创作设计方案（文本、图片、程序设计、音视频等）；任何其他可供组委会参考的有关资料/文件。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4.多媒体“音乐剧场”舞台艺术作品：提供完整的创作设计方案（文本、音视频资料等）。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5.多媒体装置作品：提供完整的创作设计方案（文本、图片或影像资料等）。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6.作品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提交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截止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时间：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2020年4月15日前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。</w:t>
            </w:r>
          </w:p>
          <w:p>
            <w:pPr>
              <w:widowControl/>
              <w:shd w:val="clear" w:color="auto" w:fill="FDFDFD"/>
              <w:spacing w:before="156"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备注：参赛报名表请与牵头高校联系索取。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2934" w:type="dxa"/>
            <w:gridSpan w:val="16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牵头学校：上海音乐学院；联系人：杨琛；座机：021-64314780；手机：18601780929；邮箱：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HYPERLINK "mailto:yangchen@shcmusic.edu.cn；"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Style w:val="3"/>
                <w:rFonts w:hint="eastAsia" w:ascii="宋体" w:hAnsi="宋体" w:cs="宋体"/>
                <w:color w:val="000000"/>
                <w:kern w:val="0"/>
                <w:szCs w:val="21"/>
                <w:u w:val="none"/>
              </w:rPr>
              <w:t>yangchen@shcmusic.edu.cn；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邮寄地址：汾阳路20号教务处</w:t>
            </w:r>
          </w:p>
        </w:tc>
      </w:tr>
    </w:tbl>
    <w:p>
      <w:pPr>
        <w:rPr>
          <w:rFonts w:hint="eastAsia" w:ascii="宋体" w:hAnsi="宋体" w:cs="宋体"/>
          <w:color w:val="000000"/>
          <w:szCs w:val="21"/>
        </w:rPr>
      </w:pPr>
    </w:p>
    <w:tbl>
      <w:tblPr>
        <w:tblStyle w:val="4"/>
        <w:tblW w:w="13277" w:type="dxa"/>
        <w:jc w:val="center"/>
        <w:tblInd w:w="-4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328"/>
        <w:gridCol w:w="631"/>
        <w:gridCol w:w="335"/>
        <w:gridCol w:w="515"/>
        <w:gridCol w:w="1134"/>
        <w:gridCol w:w="129"/>
        <w:gridCol w:w="1431"/>
        <w:gridCol w:w="1208"/>
        <w:gridCol w:w="2761"/>
        <w:gridCol w:w="749"/>
        <w:gridCol w:w="3637"/>
      </w:tblGrid>
      <w:tr>
        <w:tblPrEx>
          <w:tblLayout w:type="fixed"/>
        </w:tblPrEx>
        <w:trPr>
          <w:gridBefore w:val="1"/>
          <w:wBefore w:w="419" w:type="dxa"/>
          <w:jc w:val="center"/>
        </w:trPr>
        <w:tc>
          <w:tcPr>
            <w:tcW w:w="95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象要求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作品完成时限要求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438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</w:tblPrEx>
        <w:trPr>
          <w:gridBefore w:val="1"/>
          <w:wBefore w:w="419" w:type="dxa"/>
          <w:jc w:val="center"/>
        </w:trPr>
        <w:tc>
          <w:tcPr>
            <w:tcW w:w="959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戏剧舞蹈、音乐艺术类（戏剧）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年1月1日以后创作的原创或改编作品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话剧、小品、肢体剧、戏曲、木偶剧、音乐剧等（作品长度不限）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1.完整作品录制视频。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2.15分钟以内可演出的舞台演出片段录制视频。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3.剧照5张。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4.宣传海报电子版。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5.报名表电子版。</w:t>
            </w:r>
          </w:p>
        </w:tc>
        <w:tc>
          <w:tcPr>
            <w:tcW w:w="4386" w:type="dxa"/>
            <w:gridSpan w:val="2"/>
            <w:vMerge w:val="restart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1.请各高校在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年4月15日前将参赛作品收集统计后，统一以网盘链接形式发送到邮箱：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360838834@qq.com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 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*邮件内容请提供网盘链接地址+提取码，参赛作品文件请标明学校+学生信息（姓名 专业 年级）+作品名称+作品时长+作品创意概述。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2.请各高校在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年4月15日前将参赛作品汇总表（见附件）及各参赛作品报名表盖章后将扫描文件发送至邮箱：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360838834@qq.com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（参赛作品报名表请与牵头高校联系索取）。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3.每个作品提供的5张相关剧照要求：图片分辨率不得低于300dpi；图片总大小不小于5M。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419" w:type="dxa"/>
          <w:trHeight w:val="1654" w:hRule="atLeast"/>
          <w:jc w:val="center"/>
        </w:trPr>
        <w:tc>
          <w:tcPr>
            <w:tcW w:w="959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戏剧舞蹈、音乐艺术类（舞蹈）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年1月1日以后创作的作品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单人舞、双人舞、三人舞、群舞、舞剧等（作品长度不限）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1.完整作品录制视频。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2.15分钟以内可演出的舞台演出片段录制视频。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3.演出照片5张。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4.宣传海报电子版。</w:t>
            </w:r>
          </w:p>
          <w:p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5.报名表电子版。</w:t>
            </w:r>
          </w:p>
        </w:tc>
        <w:tc>
          <w:tcPr>
            <w:tcW w:w="4386" w:type="dxa"/>
            <w:gridSpan w:val="2"/>
            <w:vMerge w:val="continue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419" w:type="dxa"/>
          <w:trHeight w:val="806" w:hRule="atLeast"/>
          <w:jc w:val="center"/>
        </w:trPr>
        <w:tc>
          <w:tcPr>
            <w:tcW w:w="12858" w:type="dxa"/>
            <w:gridSpan w:val="11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牵头学校：上海戏剧学院；联系人：朱志钰；座机：62486612 ；手机：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13671762926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；邮箱：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360838834@qq.com 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邮寄地址：华山路630号 上海戏剧学院华山路校区教务处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419" w:type="dxa"/>
          <w:trHeight w:val="2187" w:hRule="atLeast"/>
          <w:jc w:val="center"/>
        </w:trPr>
        <w:tc>
          <w:tcPr>
            <w:tcW w:w="959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服装设计类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在校期间完成的服装实物作品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服装实物（男女装按照标准模特尺寸制作）</w:t>
            </w:r>
          </w:p>
        </w:tc>
        <w:tc>
          <w:tcPr>
            <w:tcW w:w="396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服装实物</w:t>
            </w:r>
          </w:p>
        </w:tc>
        <w:tc>
          <w:tcPr>
            <w:tcW w:w="4386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1.作品应符合主题要求；为原创作品，不得侵犯他人知识产权和权利；具有市场价值和可实现性。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2.材料报送：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（1）2020年3月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前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报送《展示活动(服装设计类)申报表》，以备初审，逾期不再受理。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（2）2020年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前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将通过初审的作品送达东华大学延安路校区（上海市延安西路1882号服装与艺术设计学院）。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Before w:val="1"/>
          <w:wBefore w:w="419" w:type="dxa"/>
          <w:trHeight w:val="726" w:hRule="atLeast"/>
          <w:jc w:val="center"/>
        </w:trPr>
        <w:tc>
          <w:tcPr>
            <w:tcW w:w="12858" w:type="dxa"/>
            <w:gridSpan w:val="11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牵头学校：东华大学；联系人：姬广凯；座机：67792064；手机：13916154578；邮箱：jiguangkai@dhu.edu.cn；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邮寄地址：松江区人民北路2999号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284" w:hRule="atLeast"/>
          <w:jc w:val="center"/>
        </w:trPr>
        <w:tc>
          <w:tcPr>
            <w:tcW w:w="747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96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</w:t>
            </w:r>
          </w:p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时限要求</w:t>
            </w:r>
          </w:p>
        </w:tc>
        <w:tc>
          <w:tcPr>
            <w:tcW w:w="263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3637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231" w:hRule="atLeast"/>
          <w:jc w:val="center"/>
        </w:trPr>
        <w:tc>
          <w:tcPr>
            <w:tcW w:w="747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环境设计类</w:t>
            </w:r>
          </w:p>
        </w:tc>
        <w:tc>
          <w:tcPr>
            <w:tcW w:w="966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spacing w:line="2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.1-201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.12</w:t>
            </w:r>
          </w:p>
          <w:p>
            <w:pPr>
              <w:spacing w:line="2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在校期间完成的作品</w:t>
            </w:r>
          </w:p>
        </w:tc>
        <w:tc>
          <w:tcPr>
            <w:tcW w:w="2639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．可以个人或者集体（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人左右）的形式申报，须为原创作品。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．建筑、城市规划、环境艺术设计类：城乡规划、城市设计、建筑设计、室内设计、景观设计、街道家具设计、环境图形设计、环境服务设计、展览展示设计，空间体验设计等。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．环境保护技术设计类：水处理、固废处理、大气治理、噪音治理、废弃物资源化、环境修复、生态治理、环境检测、物联网、环境服务技术等。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．应严格遵守国家有关知识产权保护的规定，由知识产权引发的纠纷，责任由参赛者自负。</w:t>
            </w:r>
          </w:p>
        </w:tc>
        <w:tc>
          <w:tcPr>
            <w:tcW w:w="3510" w:type="dxa"/>
            <w:gridSpan w:val="2"/>
            <w:vAlign w:val="center"/>
          </w:tcPr>
          <w:p>
            <w:pPr>
              <w:spacing w:line="260" w:lineRule="exact"/>
              <w:rPr>
                <w:rFonts w:ascii="宋体" w:hAnsi="宋体" w:cs="宋体"/>
                <w:color w:val="000000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提交作品采用下列形式：图板、实物模型、视频或软件。</w:t>
            </w:r>
          </w:p>
          <w:p>
            <w:pPr>
              <w:spacing w:line="260" w:lineRule="exact"/>
              <w:rPr>
                <w:rFonts w:ascii="宋体" w:hAnsi="宋体" w:cs="宋体"/>
                <w:color w:val="000000"/>
                <w:kern w:val="0"/>
                <w:szCs w:val="21"/>
                <w:lang w:val="zh-TW" w:eastAsia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所有参赛者或团队填写申报表，与作品电子文件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图板、实物模型、视频或软件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打包，由所在学校统一提交文件。</w:t>
            </w:r>
          </w:p>
          <w:p>
            <w:pPr>
              <w:spacing w:line="260" w:lineRule="exac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所有参赛者或团队提交电子文件用于初评，作品实物的报送时间于初评后另行通知。</w:t>
            </w:r>
          </w:p>
        </w:tc>
        <w:tc>
          <w:tcPr>
            <w:tcW w:w="3637" w:type="dxa"/>
            <w:vAlign w:val="center"/>
          </w:tcPr>
          <w:p>
            <w:pPr>
              <w:spacing w:line="2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图板：每个作品提交一张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A0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尺寸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350dpi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成品图或效果图，电子文件格式为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JPEG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或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PDF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。控制每件作品提交的所有图片文件总量不得超过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20MB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。</w:t>
            </w:r>
          </w:p>
          <w:p>
            <w:pPr>
              <w:spacing w:line="2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实物模型：实物尺寸不大于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1.5m×1.5m×1.5m(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初选时提供模型照片即可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。</w:t>
            </w:r>
          </w:p>
          <w:p>
            <w:pPr>
              <w:spacing w:line="26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视频：作品分辨率不小于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1280×720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像素，以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MP4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格式输出，作品操作演示视频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3-5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分钟。</w:t>
            </w:r>
          </w:p>
          <w:p>
            <w:pPr>
              <w:spacing w:line="260" w:lineRule="exact"/>
              <w:rPr>
                <w:rFonts w:hint="eastAsia" w:ascii="宋体" w:hAnsi="宋体" w:cs="宋体"/>
                <w:color w:val="000000"/>
                <w:kern w:val="0"/>
                <w:szCs w:val="21"/>
                <w:lang w:val="zh-T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参赛报名表请与牵头高校联系索取。</w:t>
            </w:r>
          </w:p>
          <w:p>
            <w:pPr>
              <w:spacing w:line="260" w:lineRule="exact"/>
              <w:rPr>
                <w:rFonts w:hint="eastAsia" w:ascii="宋体" w:hAnsi="宋体" w:eastAsia="PMingLiU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/>
              </w:rPr>
              <w:t>5.初</w:t>
            </w:r>
            <w:r>
              <w:rPr>
                <w:rFonts w:ascii="宋体" w:hAnsi="宋体" w:eastAsia="PMingLiU" w:cs="宋体"/>
                <w:color w:val="000000"/>
                <w:kern w:val="0"/>
                <w:szCs w:val="21"/>
                <w:lang w:val="zh-TW" w:eastAsia="zh-TW"/>
              </w:rPr>
              <w:t>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/>
              </w:rPr>
              <w:t>作品</w:t>
            </w:r>
            <w:r>
              <w:rPr>
                <w:rFonts w:ascii="宋体" w:hAnsi="宋体" w:cs="宋体"/>
                <w:color w:val="000000"/>
                <w:kern w:val="0"/>
                <w:szCs w:val="21"/>
                <w:lang w:val="zh-TW"/>
              </w:rPr>
              <w:t>提交截止时间：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/>
              </w:rPr>
              <w:t>2020年3月30日</w:t>
            </w:r>
            <w:r>
              <w:rPr>
                <w:rFonts w:ascii="宋体" w:hAnsi="宋体" w:eastAsia="PMingLiU" w:cs="宋体"/>
                <w:color w:val="000000"/>
                <w:kern w:val="0"/>
                <w:szCs w:val="21"/>
                <w:lang w:val="zh-TW" w:eastAsia="zh-TW"/>
              </w:rPr>
              <w:t>。</w:t>
            </w:r>
          </w:p>
        </w:tc>
      </w:tr>
      <w:tr>
        <w:tblPrEx>
          <w:tblLayout w:type="fixed"/>
        </w:tblPrEx>
        <w:trPr>
          <w:trHeight w:val="1087" w:hRule="atLeast"/>
          <w:jc w:val="center"/>
        </w:trPr>
        <w:tc>
          <w:tcPr>
            <w:tcW w:w="13277" w:type="dxa"/>
            <w:gridSpan w:val="12"/>
            <w:vAlign w:val="center"/>
          </w:tcPr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牵头学校：同济大学；联系人：沈嘉，座机：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65981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0，手机：13917695606；邮箱：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13043@tongji.edu.cn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；</w:t>
            </w:r>
          </w:p>
          <w:p>
            <w:pPr>
              <w:spacing w:line="4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邮寄地址：上海市杨浦区四平路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1239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zh-TW" w:eastAsia="zh-TW"/>
              </w:rPr>
              <w:t>号</w:t>
            </w:r>
          </w:p>
        </w:tc>
      </w:tr>
    </w:tbl>
    <w:p>
      <w:pPr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br w:type="page"/>
      </w:r>
    </w:p>
    <w:tbl>
      <w:tblPr>
        <w:tblStyle w:val="4"/>
        <w:tblW w:w="128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491"/>
        <w:gridCol w:w="1275"/>
        <w:gridCol w:w="2127"/>
        <w:gridCol w:w="2383"/>
        <w:gridCol w:w="26"/>
        <w:gridCol w:w="3660"/>
      </w:tblGrid>
      <w:tr>
        <w:tblPrEx>
          <w:tblLayout w:type="fixed"/>
        </w:tblPrEx>
        <w:trPr>
          <w:trHeight w:val="581" w:hRule="atLeast"/>
          <w:jc w:val="center"/>
        </w:trPr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作品完成时限要求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3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</w:tblPrEx>
        <w:trPr>
          <w:trHeight w:val="5833" w:hRule="atLeast"/>
          <w:jc w:val="center"/>
        </w:trPr>
        <w:tc>
          <w:tcPr>
            <w:tcW w:w="860" w:type="dxa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产品设计类</w:t>
            </w:r>
          </w:p>
        </w:tc>
        <w:tc>
          <w:tcPr>
            <w:tcW w:w="2491" w:type="dxa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在校大学生（含研究生、留学生）</w:t>
            </w:r>
          </w:p>
        </w:tc>
        <w:tc>
          <w:tcPr>
            <w:tcW w:w="1275" w:type="dxa"/>
            <w:vAlign w:val="center"/>
          </w:tcPr>
          <w:p>
            <w:pPr>
              <w:rPr>
                <w:color w:val="000000"/>
                <w:sz w:val="20"/>
                <w:szCs w:val="18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在校期间完成作品，且未参与以下展览及作品评选：（1）曾参与过往届 “汇创青春”的作品；</w:t>
            </w: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（2）曾参与过往届</w:t>
            </w:r>
            <w:r>
              <w:rPr>
                <w:rFonts w:hint="eastAsia" w:cs="宋体"/>
                <w:color w:val="000000"/>
                <w:kern w:val="0"/>
                <w:sz w:val="20"/>
                <w:szCs w:val="18"/>
              </w:rPr>
              <w:t>上海市大学生工业设计大赛的作品</w:t>
            </w:r>
            <w:r>
              <w:rPr>
                <w:rFonts w:hint="eastAsia"/>
                <w:color w:val="000000"/>
                <w:sz w:val="20"/>
                <w:szCs w:val="18"/>
              </w:rPr>
              <w:t>。</w:t>
            </w:r>
          </w:p>
        </w:tc>
        <w:tc>
          <w:tcPr>
            <w:tcW w:w="2127" w:type="dxa"/>
            <w:vAlign w:val="center"/>
          </w:tcPr>
          <w:p>
            <w:pPr>
              <w:rPr>
                <w:color w:val="000000"/>
                <w:sz w:val="20"/>
                <w:szCs w:val="18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（1）平面图版（包括设计构思草图、300字以下设计说明、设计预想图、模型图片组成等内容）。</w:t>
            </w:r>
          </w:p>
          <w:p>
            <w:pPr>
              <w:rPr>
                <w:color w:val="000000"/>
                <w:sz w:val="20"/>
                <w:szCs w:val="18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平面图版文件格式：组委会将提供统一展示模版，尺寸：600</w:t>
            </w:r>
            <w:r>
              <w:rPr>
                <w:color w:val="000000"/>
                <w:sz w:val="20"/>
                <w:szCs w:val="18"/>
              </w:rPr>
              <w:t>MM*</w:t>
            </w:r>
            <w:r>
              <w:rPr>
                <w:rFonts w:hint="eastAsia"/>
                <w:color w:val="000000"/>
                <w:sz w:val="20"/>
                <w:szCs w:val="18"/>
              </w:rPr>
              <w:t>900MM。</w:t>
            </w:r>
          </w:p>
          <w:p>
            <w:pPr>
              <w:rPr>
                <w:color w:val="000000"/>
                <w:sz w:val="20"/>
                <w:szCs w:val="18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（2）设计产品实物模型（交互、服务类作品，可提交相应的视频文件与其他格式的电子文件）。</w:t>
            </w:r>
          </w:p>
          <w:p>
            <w:pPr>
              <w:rPr>
                <w:color w:val="000000"/>
                <w:sz w:val="20"/>
                <w:szCs w:val="18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实物展示作品尺寸：原则上不超过1</w:t>
            </w:r>
            <w:r>
              <w:rPr>
                <w:color w:val="000000"/>
                <w:sz w:val="20"/>
                <w:szCs w:val="18"/>
              </w:rPr>
              <w:t>.</w:t>
            </w:r>
            <w:r>
              <w:rPr>
                <w:rFonts w:hint="eastAsia"/>
                <w:color w:val="000000"/>
                <w:sz w:val="20"/>
                <w:szCs w:val="18"/>
              </w:rPr>
              <w:t>5立方米</w:t>
            </w:r>
          </w:p>
          <w:p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18"/>
              </w:rPr>
              <w:t>（3）视频展示作品：分辨率不限。</w:t>
            </w:r>
          </w:p>
        </w:tc>
        <w:tc>
          <w:tcPr>
            <w:tcW w:w="2383" w:type="dxa"/>
            <w:vAlign w:val="center"/>
          </w:tcPr>
          <w:p>
            <w:pPr>
              <w:widowControl/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hAnsi="微软雅黑"/>
                <w:color w:val="000000"/>
                <w:sz w:val="20"/>
                <w:szCs w:val="20"/>
              </w:rPr>
              <w:t>作品提交形式包含：电子展板、模型、视频等。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60" w:lineRule="exact"/>
              <w:rPr>
                <w:rFonts w:hAnsi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hAnsi="微软雅黑"/>
                <w:color w:val="000000"/>
                <w:sz w:val="20"/>
                <w:szCs w:val="20"/>
              </w:rPr>
              <w:t>各高校需甄选出本高校的优秀产品设计作品，并填写《第五届</w:t>
            </w:r>
            <w:r>
              <w:rPr>
                <w:rFonts w:hAnsi="微软雅黑"/>
                <w:color w:val="000000"/>
                <w:sz w:val="20"/>
                <w:szCs w:val="20"/>
              </w:rPr>
              <w:t>“汇创青春”—上海大学生文化创意作品展示活动学校参赛作品汇总表</w:t>
            </w:r>
            <w:r>
              <w:rPr>
                <w:rFonts w:hint="eastAsia" w:hAnsi="微软雅黑"/>
                <w:color w:val="000000"/>
                <w:sz w:val="20"/>
                <w:szCs w:val="20"/>
              </w:rPr>
              <w:t>》，与作品文件夹，提交至组委会邮箱：thinkyouth</w:t>
            </w:r>
            <w:r>
              <w:rPr>
                <w:rFonts w:hAnsi="微软雅黑" w:cs="Arial"/>
                <w:color w:val="000000"/>
                <w:kern w:val="0"/>
                <w:sz w:val="20"/>
                <w:szCs w:val="20"/>
              </w:rPr>
              <w:t>_</w:t>
            </w:r>
            <w:r>
              <w:rPr>
                <w:rFonts w:hint="eastAsia" w:hAnsi="微软雅黑"/>
                <w:color w:val="000000"/>
                <w:sz w:val="20"/>
                <w:szCs w:val="20"/>
              </w:rPr>
              <w:t>sh@163.com，</w:t>
            </w:r>
            <w:r>
              <w:rPr>
                <w:rFonts w:hint="eastAsia" w:hAnsi="微软雅黑" w:cs="宋体"/>
                <w:color w:val="000000"/>
                <w:kern w:val="0"/>
                <w:sz w:val="20"/>
                <w:szCs w:val="20"/>
              </w:rPr>
              <w:t>邮件名称命名为“汇创青春-产品设计类-XXX学校。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作品文件夹格式：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命名格式为“作者姓名</w:t>
            </w: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《参赛作品名》”，一件作品一个文件夹，内含：</w:t>
            </w:r>
            <w:r>
              <w:rPr>
                <w:rFonts w:hint="eastAsia" w:hAnsi="微软雅黑"/>
                <w:color w:val="000000"/>
                <w:sz w:val="20"/>
                <w:szCs w:val="20"/>
              </w:rPr>
              <w:t>《</w:t>
            </w:r>
            <w:r>
              <w:rPr>
                <w:rFonts w:hAnsi="微软雅黑"/>
                <w:color w:val="000000"/>
                <w:sz w:val="20"/>
                <w:szCs w:val="20"/>
              </w:rPr>
              <w:t>产品设计类作品申报表》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、作品电子文件</w:t>
            </w: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、视频文件或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实物照片、创作说明（</w:t>
            </w: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00字以内）。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作品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提交</w:t>
            </w: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截止</w:t>
            </w:r>
            <w:r>
              <w:rPr>
                <w:rFonts w:ascii="Lucida Grande" w:hAnsi="Lucida Grande" w:cs="Lucida Grande"/>
                <w:color w:val="000000"/>
                <w:kern w:val="0"/>
                <w:sz w:val="20"/>
                <w:szCs w:val="20"/>
              </w:rPr>
              <w:t>时间：</w:t>
            </w:r>
            <w:r>
              <w:rPr>
                <w:rFonts w:hint="eastAsia" w:ascii="Lucida Grande" w:hAnsi="Lucida Grande" w:cs="Lucida Grande"/>
                <w:color w:val="000000"/>
                <w:kern w:val="0"/>
                <w:sz w:val="20"/>
                <w:szCs w:val="20"/>
              </w:rPr>
              <w:t>2020年4月3日</w:t>
            </w:r>
          </w:p>
        </w:tc>
      </w:tr>
      <w:tr>
        <w:tblPrEx>
          <w:tblLayout w:type="fixed"/>
        </w:tblPrEx>
        <w:trPr>
          <w:trHeight w:val="842" w:hRule="atLeast"/>
          <w:jc w:val="center"/>
        </w:trPr>
        <w:tc>
          <w:tcPr>
            <w:tcW w:w="12822" w:type="dxa"/>
            <w:gridSpan w:val="7"/>
            <w:vAlign w:val="center"/>
          </w:tcPr>
          <w:p>
            <w:pPr>
              <w:spacing w:line="28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牵头学校：上海理工大学；联系人：谌涛  座机：55276673转；手机：13817084153；邮箱：chent2539@163.com； 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邮寄地址：上海理工大学211信箱（军工路516号）</w:t>
            </w:r>
          </w:p>
        </w:tc>
      </w:tr>
      <w:tr>
        <w:tblPrEx>
          <w:tblLayout w:type="fixed"/>
        </w:tblPrEx>
        <w:trPr>
          <w:trHeight w:val="842" w:hRule="atLeast"/>
          <w:jc w:val="center"/>
        </w:trPr>
        <w:tc>
          <w:tcPr>
            <w:tcW w:w="8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2491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作品完成时限要求</w:t>
            </w:r>
          </w:p>
        </w:tc>
        <w:tc>
          <w:tcPr>
            <w:tcW w:w="2127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24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366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</w:tblPrEx>
        <w:trPr>
          <w:trHeight w:val="5181" w:hRule="atLeast"/>
          <w:jc w:val="center"/>
        </w:trPr>
        <w:tc>
          <w:tcPr>
            <w:tcW w:w="860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工艺美术类</w:t>
            </w:r>
          </w:p>
        </w:tc>
        <w:tc>
          <w:tcPr>
            <w:tcW w:w="2491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在校大学生或毕业后留校进修一年以上的学生（需要学校出具相关证明）</w:t>
            </w:r>
          </w:p>
        </w:tc>
        <w:tc>
          <w:tcPr>
            <w:tcW w:w="1275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在校学习或进修期间（进修含一年以上）</w:t>
            </w:r>
          </w:p>
        </w:tc>
        <w:tc>
          <w:tcPr>
            <w:tcW w:w="2127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100cm×100cm×100cm以内</w:t>
            </w:r>
          </w:p>
        </w:tc>
        <w:tc>
          <w:tcPr>
            <w:tcW w:w="2383" w:type="dxa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能用于展示的成品，实物以便于评审(不收取草图和手稿类及课堂习作及半成品作品）。</w:t>
            </w:r>
          </w:p>
        </w:tc>
        <w:tc>
          <w:tcPr>
            <w:tcW w:w="3686" w:type="dxa"/>
            <w:gridSpan w:val="2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1.作品报送评选时需提供作品相关信息（作者/作品名称/作品的缩略小图，作品数量（一组作品也要标明有几件所在学院/地址/联系电话）。具体作品表格请致信邮箱（nuna229@126.com）进行索取。 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2.作品最终进行实物评选时，需要送件人提供完整的包装（包装分木箱和纸箱两类，完整坚固包装， 包装箱外贴好作品信息表格。此表格跟随作品进行评选和展览， 包装不完整的作品将不接收和保管，以确保作品运输展示时的完整和作品的安全。</w:t>
            </w:r>
          </w:p>
          <w:p>
            <w:pPr>
              <w:spacing w:line="28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3.实物评选时请各学校安排专人负责将展品一起运送至指定地点，不接受个人报送作品。 所有后续事项均联系送件的具体负责人，不单独联系参展作者个人。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提交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截止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时间：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2020年4月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15" w:hRule="atLeast"/>
          <w:jc w:val="center"/>
        </w:trPr>
        <w:tc>
          <w:tcPr>
            <w:tcW w:w="12822" w:type="dxa"/>
            <w:gridSpan w:val="7"/>
            <w:vAlign w:val="center"/>
          </w:tcPr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牵头学校：上海工艺美术职业学院；联系人：柯伦；座机：69977828；手机：13901705655 侯萍 手机 13817247449</w:t>
            </w:r>
          </w:p>
          <w:p>
            <w:pPr>
              <w:spacing w:line="28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统一联系邮箱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instrText xml:space="preserve"> HYPERLINK "mailto:nuna229@126.com"</w:instrTex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nuna229@126.com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；纸质资料邮寄地址：嘉定区嘉行公路851号（作品实物送件地址另行通知）</w:t>
            </w:r>
          </w:p>
        </w:tc>
      </w:tr>
    </w:tbl>
    <w:p>
      <w:pPr>
        <w:rPr>
          <w:rFonts w:ascii="宋体" w:hAnsi="宋体" w:cs="宋体"/>
          <w:color w:val="000000"/>
          <w:szCs w:val="21"/>
        </w:rPr>
      </w:pPr>
    </w:p>
    <w:p>
      <w:pPr>
        <w:rPr>
          <w:rFonts w:hint="eastAsia" w:ascii="宋体" w:hAnsi="宋体" w:cs="宋体"/>
          <w:color w:val="000000"/>
          <w:szCs w:val="21"/>
        </w:rPr>
      </w:pPr>
    </w:p>
    <w:tbl>
      <w:tblPr>
        <w:tblStyle w:val="4"/>
        <w:tblW w:w="123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559"/>
        <w:gridCol w:w="1468"/>
        <w:gridCol w:w="4860"/>
        <w:gridCol w:w="1610"/>
        <w:gridCol w:w="1803"/>
      </w:tblGrid>
      <w:tr>
        <w:tblPrEx>
          <w:tblLayout w:type="fixed"/>
        </w:tblPrEx>
        <w:trPr>
          <w:jc w:val="center"/>
        </w:trPr>
        <w:tc>
          <w:tcPr>
            <w:tcW w:w="102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59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468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时限要求</w:t>
            </w:r>
          </w:p>
        </w:tc>
        <w:tc>
          <w:tcPr>
            <w:tcW w:w="486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1610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1803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</w:tblPrEx>
        <w:trPr>
          <w:jc w:val="center"/>
        </w:trPr>
        <w:tc>
          <w:tcPr>
            <w:tcW w:w="1029" w:type="dxa"/>
            <w:vAlign w:val="center"/>
          </w:tcPr>
          <w:p>
            <w:pPr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互联网+文化创意类</w:t>
            </w:r>
          </w:p>
        </w:tc>
        <w:tc>
          <w:tcPr>
            <w:tcW w:w="1559" w:type="dxa"/>
            <w:vAlign w:val="center"/>
          </w:tcPr>
          <w:p>
            <w:pPr>
              <w:spacing w:before="100" w:after="100"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团队必须包含指导老师至少一名，成员为普通高等学校在校生（不含在职）；鼓励跨院系、跨院校组队</w:t>
            </w:r>
          </w:p>
        </w:tc>
        <w:tc>
          <w:tcPr>
            <w:tcW w:w="1468" w:type="dxa"/>
            <w:vAlign w:val="center"/>
          </w:tcPr>
          <w:p>
            <w:pPr>
              <w:spacing w:before="100" w:after="100" w:line="340" w:lineRule="exact"/>
              <w:ind w:right="-34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在校期间完成</w:t>
            </w:r>
          </w:p>
        </w:tc>
        <w:tc>
          <w:tcPr>
            <w:tcW w:w="4860" w:type="dxa"/>
            <w:vAlign w:val="center"/>
          </w:tcPr>
          <w:p>
            <w:pPr>
              <w:spacing w:before="100" w:after="100"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申报作品的类型：项目作品。2.申报作品的范围，主要包括（但不局限于）以下类型：（1）“互联网+”文化创意产业：文学创作、互动创意媒介、文化娱乐体验（如游戏、动漫、视频等）作品；（2）“互联网+”新业态：基于互联网的新产品、新模式、新业态创新创业项目，优先鼓励人工智能产业、智能汽车、智能家居、机器人、虚拟现实/增强现实、可穿戴设备、互联网金融、线上线下互动的新兴消费等融合型新产品、新模式；（3）“互联网+”传统产业：新一代信息技术在传统产业（含一二三产业）领域应用的创新创业项目；对传统产业转型升级的创新创业项目等；（4）“互联网+”公共服务：互联网与教育、医疗、社区等结合的创新创业项目。（5）“互联网+”非遗产品传承：基于互联网的非遗文化保护传承的创业项目。（6）“互联网+”公益创业：基于互联网的精准扶贫、特殊教育等公益项目。</w:t>
            </w:r>
          </w:p>
        </w:tc>
        <w:tc>
          <w:tcPr>
            <w:tcW w:w="1610" w:type="dxa"/>
            <w:vAlign w:val="center"/>
          </w:tcPr>
          <w:p>
            <w:pPr>
              <w:spacing w:before="100" w:after="100" w:line="340" w:lineRule="exact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提交创业计划书</w:t>
            </w:r>
          </w:p>
        </w:tc>
        <w:tc>
          <w:tcPr>
            <w:tcW w:w="1803" w:type="dxa"/>
            <w:vAlign w:val="center"/>
          </w:tcPr>
          <w:p>
            <w:pPr>
              <w:spacing w:line="3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建议目录为：作品报名表、创业计划书、其他支撑材料。</w:t>
            </w:r>
          </w:p>
          <w:p>
            <w:pPr>
              <w:spacing w:line="34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提交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截止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时间：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2020年3月22日.</w:t>
            </w:r>
          </w:p>
        </w:tc>
      </w:tr>
      <w:tr>
        <w:tblPrEx>
          <w:tblLayout w:type="fixed"/>
        </w:tblPrEx>
        <w:trPr>
          <w:trHeight w:val="876" w:hRule="atLeast"/>
          <w:jc w:val="center"/>
        </w:trPr>
        <w:tc>
          <w:tcPr>
            <w:tcW w:w="12329" w:type="dxa"/>
            <w:gridSpan w:val="6"/>
            <w:vAlign w:val="center"/>
          </w:tcPr>
          <w:p>
            <w:pPr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牵头学校：上海财经大学；联系人：徐颖；座机：021-35081892；手机：15121007925；邮箱：sei@mail.shufe.edu.cn</w:t>
            </w:r>
          </w:p>
          <w:p>
            <w:pPr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邮寄地址：杨浦区武东路288号创业学院205</w:t>
            </w:r>
          </w:p>
        </w:tc>
      </w:tr>
    </w:tbl>
    <w:p>
      <w:pPr>
        <w:rPr>
          <w:rFonts w:ascii="宋体" w:hAnsi="宋体" w:cs="宋体"/>
          <w:color w:val="000000"/>
          <w:szCs w:val="21"/>
        </w:rPr>
        <w:sectPr>
          <w:pgSz w:w="16838" w:h="11906" w:orient="landscape"/>
          <w:pgMar w:top="1508" w:right="2098" w:bottom="1520" w:left="2098" w:header="851" w:footer="1814" w:gutter="57"/>
          <w:cols w:space="425" w:num="1"/>
          <w:docGrid w:type="linesAndChars" w:linePitch="312" w:charSpace="0"/>
        </w:sectPr>
      </w:pPr>
    </w:p>
    <w:tbl>
      <w:tblPr>
        <w:tblStyle w:val="4"/>
        <w:tblW w:w="136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"/>
        <w:gridCol w:w="979"/>
        <w:gridCol w:w="30"/>
        <w:gridCol w:w="1323"/>
        <w:gridCol w:w="992"/>
        <w:gridCol w:w="426"/>
        <w:gridCol w:w="2409"/>
        <w:gridCol w:w="567"/>
        <w:gridCol w:w="2410"/>
        <w:gridCol w:w="1985"/>
        <w:gridCol w:w="2330"/>
        <w:gridCol w:w="196"/>
      </w:tblGrid>
      <w:tr>
        <w:tblPrEx>
          <w:tblLayout w:type="fixed"/>
        </w:tblPrEx>
        <w:trPr>
          <w:gridAfter w:val="1"/>
          <w:wAfter w:w="196" w:type="dxa"/>
          <w:trHeight w:val="284" w:hRule="atLeast"/>
          <w:jc w:val="center"/>
        </w:trPr>
        <w:tc>
          <w:tcPr>
            <w:tcW w:w="1037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323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参赛对象要求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作品完成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时限要求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作品规格要求</w:t>
            </w:r>
          </w:p>
        </w:tc>
        <w:tc>
          <w:tcPr>
            <w:tcW w:w="2410" w:type="dxa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作品呈现形式</w:t>
            </w:r>
          </w:p>
        </w:tc>
        <w:tc>
          <w:tcPr>
            <w:tcW w:w="43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Layout w:type="fixed"/>
        </w:tblPrEx>
        <w:trPr>
          <w:gridAfter w:val="1"/>
          <w:wAfter w:w="196" w:type="dxa"/>
          <w:trHeight w:val="284" w:hRule="atLeast"/>
          <w:jc w:val="center"/>
        </w:trPr>
        <w:tc>
          <w:tcPr>
            <w:tcW w:w="1037" w:type="dxa"/>
            <w:gridSpan w:val="3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其他综合类（美术、公共艺术）</w:t>
            </w:r>
          </w:p>
        </w:tc>
        <w:tc>
          <w:tcPr>
            <w:tcW w:w="1323" w:type="dxa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在校大学生或2018年后毕业的本科生、研究生、博士生、留学生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2020年2月前完成的优秀作品，社会上需有广泛的认可度，具有美学品味和艺术质量；已经参加过本项比赛的作品不再接收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1.国画、油画、版画、雕塑4类作品：大小应在2米x2米以内。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2.公共艺术类：展板形式，2米x2米x4幅以内。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3.新实验及装置类：若为工艺美术或数字媒体艺术相关作品，请投递到这两个类别相应的承办学校上海工艺美术职业学院、上海工程技术大学。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备注：2020年不再接收艺术理论作品。</w:t>
            </w:r>
          </w:p>
        </w:tc>
        <w:tc>
          <w:tcPr>
            <w:tcW w:w="2410" w:type="dxa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作品以件为单位，系列作品按1件算，同一作者不得超过2件。每所学校统一提交文件并附“汇创青春——上海大学生文化创意作品展示季（综合类-公共艺术、美术）报名表”和汇总表。 报名表中艺术构思简述需提供200-300字左右的创作说明。</w:t>
            </w:r>
          </w:p>
        </w:tc>
        <w:tc>
          <w:tcPr>
            <w:tcW w:w="4315" w:type="dxa"/>
            <w:gridSpan w:val="2"/>
            <w:vAlign w:val="center"/>
          </w:tcPr>
          <w:p>
            <w:pPr>
              <w:tabs>
                <w:tab w:val="left" w:pos="312"/>
              </w:tabs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1.参赛者需将艺术作品拍摄成数码照片（不可由手机拍摄），并冲印成10英寸的纸质照片(每个作品限2张)，纸质照片必须正规冲印，不可电脑打印。</w:t>
            </w:r>
          </w:p>
          <w:p>
            <w:pPr>
              <w:tabs>
                <w:tab w:val="left" w:pos="312"/>
              </w:tabs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2.由各学校内部筛选收集统计后，将纸质照片和作品报名表、汇总表统一报送到上海美术学院，同时将电子稿打包发送至指定邮箱，文件名为：“作者+学校+作品名称”，电子版照片统一为JPEG格式。</w:t>
            </w:r>
          </w:p>
          <w:p>
            <w:pPr>
              <w:tabs>
                <w:tab w:val="left" w:pos="312"/>
              </w:tabs>
              <w:spacing w:line="24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时间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：2020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日-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日 </w:t>
            </w:r>
          </w:p>
          <w:p>
            <w:pPr>
              <w:spacing w:line="240" w:lineRule="exac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注：电子材料和纸质材料缺一不予报名。</w:t>
            </w:r>
          </w:p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缺征集作品截止时间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196" w:type="dxa"/>
          <w:trHeight w:val="434" w:hRule="atLeast"/>
          <w:jc w:val="center"/>
        </w:trPr>
        <w:tc>
          <w:tcPr>
            <w:tcW w:w="13479" w:type="dxa"/>
            <w:gridSpan w:val="11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牵头学校：上海大学；联系人：仲婷； 座机：021-66133843；手机：18801911931；邮箱：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HYPERLINK "mailto:Zhongting420@163.com" </w:instrText>
            </w:r>
            <w:r>
              <w:rPr>
                <w:color w:val="000000"/>
              </w:rPr>
              <w:fldChar w:fldCharType="separate"/>
            </w:r>
            <w:r>
              <w:rPr>
                <w:rFonts w:hint="eastAsia"/>
                <w:color w:val="000000"/>
              </w:rPr>
              <w:t>Zhongting420@163.com</w:t>
            </w:r>
            <w:r>
              <w:rPr>
                <w:color w:val="000000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；联系地址：上海市宝山区上大路99号美术学院316办公室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196" w:type="dxa"/>
          <w:trHeight w:val="2780" w:hRule="atLeast"/>
          <w:jc w:val="center"/>
        </w:trPr>
        <w:tc>
          <w:tcPr>
            <w:tcW w:w="1037" w:type="dxa"/>
            <w:gridSpan w:val="3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其他综合类（影视）</w:t>
            </w:r>
          </w:p>
        </w:tc>
        <w:tc>
          <w:tcPr>
            <w:tcW w:w="1323" w:type="dxa"/>
            <w:vAlign w:val="center"/>
          </w:tcPr>
          <w:p>
            <w:pPr>
              <w:spacing w:before="100" w:beforeAutospacing="1" w:after="100" w:afterAutospacing="1"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在校大学生包括本科生、研究生、博士生、留学生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before="100" w:beforeAutospacing="1" w:after="100" w:afterAutospacing="1"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2020年前完成的原创作品，参赛者应确认拥有其作品的完整著作权</w:t>
            </w:r>
          </w:p>
        </w:tc>
        <w:tc>
          <w:tcPr>
            <w:tcW w:w="2976" w:type="dxa"/>
            <w:gridSpan w:val="2"/>
            <w:vAlign w:val="center"/>
          </w:tcPr>
          <w:p>
            <w:pPr>
              <w:spacing w:before="100" w:beforeAutospacing="1" w:after="100" w:afterAutospacing="1" w:line="24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参展作品是电影短片、纪录片、以及在形式和内容上创新的实验影像。</w:t>
            </w:r>
          </w:p>
        </w:tc>
        <w:tc>
          <w:tcPr>
            <w:tcW w:w="2410" w:type="dxa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作品的呈现方式为视频。作品以件为单位，系列作品按1件算。上海各个高校分别提交。每个作品为1张数据DVD光盘，附一份“汇创青春——上海大学生文化创意作品展示季（综合类-影视）报名表” 报名表中故事梗概简述需300-500字左右的创作说明。</w:t>
            </w:r>
          </w:p>
        </w:tc>
        <w:tc>
          <w:tcPr>
            <w:tcW w:w="4315" w:type="dxa"/>
            <w:gridSpan w:val="2"/>
            <w:vAlign w:val="center"/>
          </w:tcPr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具体要求：作品分辨率不小于1280×720像素，尽量采用H.264压缩编码标准并以MP4格式进行封装。1.作品类型分剧情片、纪录片、实验短片三类（片长不限）；2.需提交完整作品视频、1分钟左右的片花视频、不同画面的剧照2张、宣传海报1张、故事梗概（200字以内）,缺一不可；3、视频以文件的形式，刻录在DVD光盘上，光盘上应用记号笔标明作品名称、影视类作品类别、时长等信息。</w:t>
            </w:r>
          </w:p>
          <w:p>
            <w:pPr>
              <w:spacing w:before="100" w:beforeAutospacing="1" w:after="100" w:afterAutospacing="1"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作品提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时间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2020年3月2日-4月26日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gridAfter w:val="1"/>
          <w:wAfter w:w="196" w:type="dxa"/>
          <w:trHeight w:val="746" w:hRule="atLeast"/>
          <w:jc w:val="center"/>
        </w:trPr>
        <w:tc>
          <w:tcPr>
            <w:tcW w:w="13479" w:type="dxa"/>
            <w:gridSpan w:val="11"/>
            <w:vAlign w:val="center"/>
          </w:tcPr>
          <w:p>
            <w:pPr>
              <w:spacing w:line="24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牵头学校：上海大学；联系人：曲一公；微信：55852428；手机：15618193483；邮箱：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instrText xml:space="preserve"> HYPERLINK "mailto:55852428@qq.com；联系地址：静安区延长路149号上海大学第二教学楼204B" </w:instrTex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55852428@qq.com；联系地址：静安区延长路149号上海大学第二教学楼204B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室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8" w:type="dxa"/>
          <w:trHeight w:val="567" w:hRule="atLeast"/>
          <w:jc w:val="center"/>
        </w:trPr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TW" w:eastAsia="zh-TW"/>
              </w:rPr>
              <w:t>类别</w:t>
            </w: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TW" w:eastAsia="zh-TW"/>
              </w:rPr>
              <w:t>参赛对象要求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TW" w:eastAsia="zh-TW"/>
              </w:rPr>
              <w:t>作品完成时限要求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TW" w:eastAsia="zh-TW"/>
              </w:rPr>
              <w:t>作品规格要求</w:t>
            </w:r>
          </w:p>
        </w:tc>
        <w:tc>
          <w:tcPr>
            <w:tcW w:w="49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TW" w:eastAsia="zh-TW"/>
              </w:rPr>
              <w:t>作品呈现形式</w:t>
            </w:r>
          </w:p>
        </w:tc>
        <w:tc>
          <w:tcPr>
            <w:tcW w:w="2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lang w:val="zh-TW" w:eastAsia="zh-TW"/>
              </w:rPr>
              <w:t>备注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8" w:type="dxa"/>
          <w:trHeight w:val="5582" w:hRule="atLeast"/>
          <w:jc w:val="center"/>
        </w:trPr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国际类</w:t>
            </w:r>
          </w:p>
        </w:tc>
        <w:tc>
          <w:tcPr>
            <w:tcW w:w="135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1.各国内高校在校大学生、毕业生；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2.各国内高校在校的留学生，含港澳台等地区；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3.各海外高校的在校大学生、毕业生；</w:t>
            </w:r>
          </w:p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4.年龄为36周岁以下可以以个人或团队形式报名，国籍、年龄、年级、专业不限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2017年3月至今，学生在校期间完成的作品</w:t>
            </w:r>
          </w:p>
        </w:tc>
        <w:tc>
          <w:tcPr>
            <w:tcW w:w="28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1.商业分赛：项目类型不限，学生的所有商业创业创新项目、产品均可提交，可以为“互联网+”、教育、医疗、制造业、交通、农业、文化创意、金融、信息技术及公益服务等；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2.新媒体艺术分赛：投稿类别包括增强现实/虚拟显示、数字沙盘、交互投影（3D Mapping）、动力装置、物理模型、动态影响、数据可视化、沉浸式空间等；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3.主题创意类分赛：主题待定，根据与合作机构的沟通情况确定特别主题赛，作品可以是VI、U</w:t>
            </w:r>
            <w:r>
              <w:rPr>
                <w:rFonts w:ascii="宋体" w:hAnsi="宋体" w:cs="宋体"/>
                <w:color w:val="000000"/>
                <w:szCs w:val="20"/>
              </w:rPr>
              <w:t>I</w:t>
            </w:r>
            <w:r>
              <w:rPr>
                <w:rFonts w:hint="eastAsia" w:ascii="宋体" w:hAnsi="宋体" w:cs="宋体"/>
                <w:color w:val="000000"/>
                <w:szCs w:val="20"/>
              </w:rPr>
              <w:t>、书籍装帧设计、LOGO、包装设计、海报/招贴设计、文创产品设计、导识系统设计、原画设计、动态图形设计、其他视觉传达设计作品等；</w:t>
            </w:r>
          </w:p>
        </w:tc>
        <w:tc>
          <w:tcPr>
            <w:tcW w:w="496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作品交付方式、形式可从以下自选但不限于：软件Demo、音视频、照片、模型、产品原型、创业项目商业计划书等。具体要求如下：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1.商业分赛：参赛项目需要着重考虑创新性的技术、产品、服务模式或商业模式以及科技成果的市场转化。参加该类分赛的个人或团队都应有创新创业项目或创业实体的《商业计划书》；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2.新媒体艺术分赛：需提供作品演示视频，视频分辨率不小于1280×720像素，采用H.264/265压缩编码标准并以MP4格式进行保存；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3.主题创意类分赛：项目原型及模型若为实物，必须提供产品设计说明文档、实物照片等；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4.设计文件：提交的设计文件均要求是AI格式，所有文字转成曲线，链接图片可直接嵌入在文件中，或者单独建立链接图片文件夹。除设计文件外，同时需提交一份分辨率不低于300dpi的JPEG格式设计文件；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  <w:szCs w:val="20"/>
              </w:rPr>
              <w:t>5.</w:t>
            </w:r>
            <w:r>
              <w:rPr>
                <w:rFonts w:hint="eastAsia" w:ascii="宋体" w:hAnsi="宋体" w:cs="宋体"/>
                <w:color w:val="000000"/>
                <w:szCs w:val="20"/>
              </w:rPr>
              <w:t>包装、书籍及衍生产品等实物作品至少提供3-5张实物作品照片，照片分辨率不得低于3</w:t>
            </w:r>
            <w:r>
              <w:rPr>
                <w:rFonts w:ascii="宋体" w:hAnsi="宋体" w:cs="宋体"/>
                <w:color w:val="000000"/>
                <w:szCs w:val="20"/>
              </w:rPr>
              <w:t>0</w:t>
            </w:r>
            <w:r>
              <w:rPr>
                <w:rFonts w:hint="eastAsia" w:ascii="宋体" w:hAnsi="宋体" w:cs="宋体"/>
                <w:color w:val="000000"/>
                <w:szCs w:val="20"/>
              </w:rPr>
              <w:t>0dpi；电子文件格式为JPEG或PDF。</w:t>
            </w:r>
          </w:p>
        </w:tc>
        <w:tc>
          <w:tcPr>
            <w:tcW w:w="25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1.初选提交作品可不限于一项。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2.项目介绍要求以中英双语呈现最佳。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3.每件参赛作品需同时提交一份300-500字左右的创作说明文档，保存在电子文件夹中。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4.视频时长在3分钟左右，保存在单独的电子文件夹中。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5.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0"/>
              </w:rPr>
              <w:t>作品电子文件请每件作品单列文件夹，文件名称为学校、学生姓名、作品名称、类别。</w:t>
            </w:r>
          </w:p>
          <w:p>
            <w:pPr>
              <w:adjustRightInd w:val="0"/>
              <w:snapToGrid w:val="0"/>
              <w:rPr>
                <w:rFonts w:ascii="宋体" w:hAnsi="宋体" w:cs="宋体"/>
                <w:color w:val="00000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6.作品应符合主题要求且为原创作品，不得侵犯他人知识产权和权利。</w:t>
            </w:r>
          </w:p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7.作品提交截止日期：2020年5月31日。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28" w:type="dxa"/>
          <w:trHeight w:val="520" w:hRule="atLeast"/>
          <w:jc w:val="center"/>
        </w:trPr>
        <w:tc>
          <w:tcPr>
            <w:tcW w:w="13647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 w:cs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Cs w:val="20"/>
              </w:rPr>
              <w:t>牵头学校：上海交通大学；联系人：王长兴；座机：021-6293 3041；手机:13916171186；邮箱：lifegeek@126.com；邮寄地址：上海市徐汇区华山路1954号上海交通大学教一楼431</w:t>
            </w:r>
          </w:p>
        </w:tc>
      </w:tr>
    </w:tbl>
    <w:p>
      <w:pPr>
        <w:tabs>
          <w:tab w:val="left" w:pos="5040"/>
        </w:tabs>
        <w:spacing w:line="560" w:lineRule="exact"/>
        <w:rPr>
          <w:rFonts w:hint="eastAsia"/>
          <w:color w:val="000000"/>
          <w:sz w:val="28"/>
          <w:szCs w:val="28"/>
        </w:rPr>
      </w:pPr>
      <w:r>
        <w:rPr>
          <w:rFonts w:ascii="黑体" w:eastAsia="黑体"/>
          <w:color w:val="000000"/>
          <w:sz w:val="32"/>
        </w:rPr>
        <w:tab/>
      </w:r>
    </w:p>
    <w:p>
      <w:bookmarkStart w:id="0" w:name="_GoBack"/>
      <w:bookmarkEnd w:id="0"/>
    </w:p>
    <w:sectPr>
      <w:pgSz w:w="16838" w:h="11906" w:orient="landscape"/>
      <w:pgMar w:top="1520" w:right="2098" w:bottom="1508" w:left="2098" w:header="851" w:footer="1814" w:gutter="5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KW"/>
    <w:panose1 w:val="020B0503020204020204"/>
    <w:charset w:val="00"/>
    <w:family w:val="swiss"/>
    <w:pitch w:val="default"/>
    <w:sig w:usb0="00000000" w:usb1="00000000" w:usb2="00000016" w:usb3="00000000" w:csb0="0004001F" w:csb1="00000000"/>
  </w:font>
  <w:font w:name="方正小标宋简体">
    <w:altName w:val="汉仪书宋二KW"/>
    <w:panose1 w:val="03000509000000000000"/>
    <w:charset w:val="00"/>
    <w:family w:val="script"/>
    <w:pitch w:val="default"/>
    <w:sig w:usb0="00000000" w:usb1="00000000" w:usb2="00000010" w:usb3="00000000" w:csb0="00040000" w:csb1="00000000"/>
  </w:font>
  <w:font w:name="仿宋_GB2312">
    <w:altName w:val="汉仪仿宋KW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仿宋">
    <w:altName w:val="汉仪仿宋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黑体">
    <w:altName w:val="汉仪中黑KW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楷体_GB2312">
    <w:altName w:val="汉仪楷体KW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PMingLiU">
    <w:altName w:val="苹方-简"/>
    <w:panose1 w:val="02020500000000000000"/>
    <w:charset w:val="00"/>
    <w:family w:val="roman"/>
    <w:pitch w:val="default"/>
    <w:sig w:usb0="00000000" w:usb1="00000000" w:usb2="00000016" w:usb3="00000000" w:csb0="001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BFD6BB"/>
    <w:rsid w:val="FDBFD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color w:val="0000FF"/>
      <w:u w:val="single"/>
    </w:rPr>
  </w:style>
  <w:style w:type="character" w:customStyle="1" w:styleId="5">
    <w:name w:val="正文1"/>
    <w:basedOn w:val="2"/>
    <w:qFormat/>
    <w:uiPriority w:val="0"/>
  </w:style>
  <w:style w:type="paragraph" w:customStyle="1" w:styleId="6">
    <w:name w:val="_Style 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">
    <w:name w:val="_Style 5"/>
    <w:qFormat/>
    <w:uiPriority w:val="1"/>
    <w:pPr>
      <w:widowControl w:val="0"/>
      <w:jc w:val="both"/>
    </w:pPr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Office_1.1.0.1454_F1E327BC-269C-435d-A152-05C5408002CA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2020-01-17T10:29:00Z</dcterms:created>
  <dc:creator>huangweifang</dc:creator>
  <cp:lastModifiedBy>huangweifang</cp:lastModifiedBy>
  <dcterms:modified xsi:type="dcterms:W3CDTF">2020-01-17T10:30:09Z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2052-1.1.0.1454</vt:lpwstr>
  </property>
</Properties>
</file>