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31" w:rsidRDefault="00D070BF">
      <w:pPr>
        <w:rPr>
          <w:rFonts w:ascii="仿宋_GB2312" w:eastAsia="仿宋_GB2312"/>
          <w:sz w:val="32"/>
          <w:szCs w:val="32"/>
        </w:rPr>
      </w:pPr>
      <w:r>
        <w:rPr>
          <w:rFonts w:ascii="仿宋_GB2312" w:eastAsia="仿宋_GB2312" w:hint="eastAsia"/>
          <w:sz w:val="32"/>
          <w:szCs w:val="32"/>
        </w:rPr>
        <w:t>各位同学：</w:t>
      </w:r>
    </w:p>
    <w:p w:rsidR="00D070BF" w:rsidRPr="00D070BF" w:rsidRDefault="00D070BF" w:rsidP="00D070BF">
      <w:pPr>
        <w:ind w:firstLineChars="200" w:firstLine="640"/>
        <w:rPr>
          <w:rFonts w:ascii="仿宋_GB2312" w:eastAsia="仿宋_GB2312"/>
          <w:sz w:val="32"/>
          <w:szCs w:val="32"/>
        </w:rPr>
      </w:pPr>
      <w:r w:rsidRPr="00D070BF">
        <w:rPr>
          <w:rFonts w:ascii="仿宋_GB2312" w:eastAsia="仿宋_GB2312" w:hint="eastAsia"/>
          <w:sz w:val="32"/>
          <w:szCs w:val="32"/>
        </w:rPr>
        <w:t>冠徐中玉、钱谷融两位文学大家“中”和“融”之名，由华东师范大学、上海市作家协会和上海市教育委员会联合主办的“第十四届中融华语原创文学大赛暨第六届上海市大学生原创文学大赛”再度出发，现面向海内外文学爱好者，诚挚征集原创小说佳作，以辞章为媒，以生活为墨，反映现实民生，磨砺思想锋芒。本次大赛主题不限，叙事抒情，各擅胜场。</w:t>
      </w:r>
    </w:p>
    <w:p w:rsidR="00D070BF" w:rsidRPr="00D070BF" w:rsidRDefault="00D070BF" w:rsidP="00D070BF">
      <w:pPr>
        <w:ind w:firstLineChars="200" w:firstLine="640"/>
        <w:rPr>
          <w:rFonts w:ascii="宋体" w:eastAsia="宋体" w:hAnsi="宋体" w:cs="宋体"/>
          <w:kern w:val="0"/>
          <w:sz w:val="24"/>
          <w:szCs w:val="24"/>
        </w:rPr>
      </w:pPr>
      <w:r w:rsidRPr="00D070BF">
        <w:rPr>
          <w:rFonts w:ascii="仿宋_GB2312" w:eastAsia="仿宋_GB2312" w:hint="eastAsia"/>
          <w:sz w:val="32"/>
          <w:szCs w:val="32"/>
        </w:rPr>
        <w:t>请洒潘江，各倾陆海，以文会友，相约沪上，共襄文章之盛宴!</w:t>
      </w:r>
      <w:r w:rsidRPr="00D070BF">
        <w:rPr>
          <w:rFonts w:ascii="宋体" w:eastAsia="宋体" w:hAnsi="宋体" w:cs="宋体"/>
          <w:kern w:val="0"/>
          <w:sz w:val="24"/>
          <w:szCs w:val="24"/>
        </w:rPr>
        <w:br/>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Pr>
          <w:rFonts w:ascii="微软雅黑" w:eastAsia="微软雅黑" w:hAnsi="微软雅黑" w:cs="宋体" w:hint="eastAsia"/>
          <w:b/>
          <w:bCs/>
          <w:color w:val="666666"/>
          <w:kern w:val="0"/>
          <w:sz w:val="24"/>
          <w:szCs w:val="24"/>
        </w:rPr>
        <w:t>一、</w:t>
      </w:r>
      <w:r w:rsidRPr="00D070BF">
        <w:rPr>
          <w:rFonts w:ascii="微软雅黑" w:eastAsia="微软雅黑" w:hAnsi="微软雅黑" w:cs="宋体" w:hint="eastAsia"/>
          <w:b/>
          <w:bCs/>
          <w:color w:val="666666"/>
          <w:kern w:val="0"/>
          <w:sz w:val="24"/>
          <w:szCs w:val="24"/>
        </w:rPr>
        <w:t>征稿要求</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1. 来稿体裁：</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第十四届中融华语原创文学大赛暨第六届上海市大学生原创文学大赛仅接收小说体裁投稿。参赛作品字数请控制在20000字以内。</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2. 参赛对象：</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（1）第十四届中融华语原创文学大赛：海内外文学爱好者（年龄不限），每人限投一篇作品。</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（2）第六届上海市大学生原创文学大赛：上海地区在读大学生（本硕博均可），每人限投一篇作品。</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3. 截稿日期：</w:t>
      </w:r>
      <w:r w:rsidRPr="00D070BF">
        <w:rPr>
          <w:rFonts w:ascii="微软雅黑" w:eastAsia="微软雅黑" w:hAnsi="微软雅黑" w:cs="宋体" w:hint="eastAsia"/>
          <w:color w:val="666666"/>
          <w:kern w:val="0"/>
          <w:sz w:val="24"/>
          <w:szCs w:val="24"/>
        </w:rPr>
        <w:t>2022年6月30日。</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4. 投稿方式：</w:t>
      </w:r>
      <w:r w:rsidRPr="00D070BF">
        <w:rPr>
          <w:rFonts w:ascii="微软雅黑" w:eastAsia="微软雅黑" w:hAnsi="微软雅黑" w:cs="宋体" w:hint="eastAsia"/>
          <w:color w:val="666666"/>
          <w:kern w:val="0"/>
          <w:sz w:val="24"/>
          <w:szCs w:val="24"/>
        </w:rPr>
        <w:t>请将作品和报名表以电子文档形式发至邮箱：</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ecnuycwx2022@163.com，邮件主题为“中融/大学生+姓名+电话+单位/学校+手机号码+年龄”，以方便我们与您联络。作品和报名表请以附件形式发送，只接收doc、docx格式。</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lastRenderedPageBreak/>
        <w:t>*参赛作品须为本人原创作品，且未在各类刊物公开发表。若有抄袭，将取消参赛资格。*由于大赛设置三轮匿名评审，评审周期较长，请参赛选手确保投稿作品在2022年12月31日前未在各类刊物公开发表或在其他比赛获奖。</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Pr>
          <w:rFonts w:ascii="微软雅黑" w:eastAsia="微软雅黑" w:hAnsi="微软雅黑" w:cs="宋体" w:hint="eastAsia"/>
          <w:b/>
          <w:bCs/>
          <w:color w:val="666666"/>
          <w:kern w:val="0"/>
          <w:sz w:val="24"/>
          <w:szCs w:val="24"/>
        </w:rPr>
        <w:t>二、</w:t>
      </w:r>
      <w:r w:rsidRPr="00D070BF">
        <w:rPr>
          <w:rFonts w:ascii="微软雅黑" w:eastAsia="微软雅黑" w:hAnsi="微软雅黑" w:cs="宋体" w:hint="eastAsia"/>
          <w:b/>
          <w:bCs/>
          <w:color w:val="666666"/>
          <w:kern w:val="0"/>
          <w:sz w:val="24"/>
          <w:szCs w:val="24"/>
        </w:rPr>
        <w:t>奖项设置</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1. 第十四届中融华语原创文学大赛：</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一等奖1名，奖金10000元，颁发奖状。</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二等奖2名，奖金5000元，颁发奖状。</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三等奖6名，奖金1000元，颁发奖状。</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入围奖10名，颁发奖状。 </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2. 第六届上海市大学生原创文学大赛：</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一等奖1名，奖金10000元，颁发奖状。</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二等奖1名，奖金5000元，颁发奖状。</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color w:val="666666"/>
          <w:kern w:val="0"/>
          <w:sz w:val="24"/>
          <w:szCs w:val="24"/>
        </w:rPr>
        <w:t>三等奖3名，奖金1000元，颁发奖状。 </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*投稿作品必须注明参加哪一类别的比赛，同一作品请勿同时投稿第十四届中融华语原创文学大赛与第六届上海市大学生原创文学大赛。若以不同篇目参加两个赛事，奖项就高不就低，不重复获奖。</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*各奖项获得者由主办方颁发相应的奖状、奖金，并将受邀参加2022年下半年在华东师范大学主办的颁奖盛典。主办方有权将获奖作品推荐给文学杂志发表。</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终审评委名单（按姓氏拼音排序）</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陈晓明 </w:t>
      </w:r>
      <w:r w:rsidRPr="00D070BF">
        <w:rPr>
          <w:rFonts w:ascii="微软雅黑" w:eastAsia="微软雅黑" w:hAnsi="微软雅黑" w:cs="宋体" w:hint="eastAsia"/>
          <w:color w:val="666666"/>
          <w:kern w:val="0"/>
          <w:sz w:val="24"/>
          <w:szCs w:val="24"/>
        </w:rPr>
        <w:t>著名批评家、北京大学中文系教授、中国当代文学研究会副会长</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李   洱 </w:t>
      </w:r>
      <w:r w:rsidRPr="00D070BF">
        <w:rPr>
          <w:rFonts w:ascii="微软雅黑" w:eastAsia="微软雅黑" w:hAnsi="微软雅黑" w:cs="宋体" w:hint="eastAsia"/>
          <w:color w:val="666666"/>
          <w:kern w:val="0"/>
          <w:sz w:val="24"/>
          <w:szCs w:val="24"/>
        </w:rPr>
        <w:t>著名作家、第十届茅盾文学奖获得者</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李敬泽 </w:t>
      </w:r>
      <w:r w:rsidRPr="00D070BF">
        <w:rPr>
          <w:rFonts w:ascii="微软雅黑" w:eastAsia="微软雅黑" w:hAnsi="微软雅黑" w:cs="宋体" w:hint="eastAsia"/>
          <w:color w:val="666666"/>
          <w:kern w:val="0"/>
          <w:sz w:val="24"/>
          <w:szCs w:val="24"/>
        </w:rPr>
        <w:t>著名批评家、中国作家协会副主席、书记处书记，中国现代文学馆馆长</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邱华栋 </w:t>
      </w:r>
      <w:r w:rsidRPr="00D070BF">
        <w:rPr>
          <w:rFonts w:ascii="微软雅黑" w:eastAsia="微软雅黑" w:hAnsi="微软雅黑" w:cs="宋体" w:hint="eastAsia"/>
          <w:color w:val="666666"/>
          <w:kern w:val="0"/>
          <w:sz w:val="24"/>
          <w:szCs w:val="24"/>
        </w:rPr>
        <w:t>著名作家、中国作家协会书记处书记</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孙甘露 </w:t>
      </w:r>
      <w:r w:rsidRPr="00D070BF">
        <w:rPr>
          <w:rFonts w:ascii="微软雅黑" w:eastAsia="微软雅黑" w:hAnsi="微软雅黑" w:cs="宋体" w:hint="eastAsia"/>
          <w:color w:val="666666"/>
          <w:kern w:val="0"/>
          <w:sz w:val="24"/>
          <w:szCs w:val="24"/>
        </w:rPr>
        <w:t>著名作家、上海市文联副主席、上海市作家协会副主席、华东师范大学中国创意写作研究院院长</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大赛组织</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主办单位：</w:t>
      </w:r>
      <w:r w:rsidRPr="00D070BF">
        <w:rPr>
          <w:rFonts w:ascii="微软雅黑" w:eastAsia="微软雅黑" w:hAnsi="微软雅黑" w:cs="宋体" w:hint="eastAsia"/>
          <w:color w:val="666666"/>
          <w:kern w:val="0"/>
          <w:sz w:val="24"/>
          <w:szCs w:val="24"/>
        </w:rPr>
        <w:t>华东师范大学、上海市作家协会、上海市教育委员会</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承办单位：</w:t>
      </w:r>
      <w:r w:rsidRPr="00D070BF">
        <w:rPr>
          <w:rFonts w:ascii="微软雅黑" w:eastAsia="微软雅黑" w:hAnsi="微软雅黑" w:cs="宋体" w:hint="eastAsia"/>
          <w:color w:val="666666"/>
          <w:kern w:val="0"/>
          <w:sz w:val="24"/>
          <w:szCs w:val="24"/>
        </w:rPr>
        <w:t>华东师范大学中文系、华东师范大学中国创意写作研究院、上海市作家协会华语文学网、华东师范大学教务处</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lastRenderedPageBreak/>
        <w:t>联系电话：</w:t>
      </w:r>
      <w:r w:rsidRPr="00D070BF">
        <w:rPr>
          <w:rFonts w:ascii="微软雅黑" w:eastAsia="微软雅黑" w:hAnsi="微软雅黑" w:cs="宋体" w:hint="eastAsia"/>
          <w:color w:val="666666"/>
          <w:kern w:val="0"/>
          <w:sz w:val="24"/>
          <w:szCs w:val="24"/>
        </w:rPr>
        <w:t>021-54833231</w:t>
      </w:r>
    </w:p>
    <w:p w:rsidR="00D070BF" w:rsidRPr="00D070BF" w:rsidRDefault="00D070BF" w:rsidP="00D070BF">
      <w:pPr>
        <w:widowControl/>
        <w:adjustRightInd w:val="0"/>
        <w:snapToGrid w:val="0"/>
        <w:spacing w:line="450" w:lineRule="atLeast"/>
        <w:jc w:val="left"/>
        <w:rPr>
          <w:rFonts w:ascii="宋体" w:eastAsia="宋体" w:hAnsi="宋体" w:cs="宋体"/>
          <w:color w:val="666666"/>
          <w:kern w:val="0"/>
          <w:sz w:val="24"/>
          <w:szCs w:val="24"/>
        </w:rPr>
      </w:pPr>
      <w:r w:rsidRPr="00D070BF">
        <w:rPr>
          <w:rFonts w:ascii="微软雅黑" w:eastAsia="微软雅黑" w:hAnsi="微软雅黑" w:cs="宋体" w:hint="eastAsia"/>
          <w:b/>
          <w:bCs/>
          <w:color w:val="666666"/>
          <w:kern w:val="0"/>
          <w:sz w:val="24"/>
          <w:szCs w:val="24"/>
        </w:rPr>
        <w:t>咨询邮箱：</w:t>
      </w:r>
      <w:r w:rsidRPr="00D070BF">
        <w:rPr>
          <w:rFonts w:ascii="微软雅黑" w:eastAsia="微软雅黑" w:hAnsi="微软雅黑" w:cs="宋体" w:hint="eastAsia"/>
          <w:color w:val="666666"/>
          <w:kern w:val="0"/>
          <w:sz w:val="24"/>
          <w:szCs w:val="24"/>
        </w:rPr>
        <w:t>ecnuycwx2022@163.com</w:t>
      </w:r>
    </w:p>
    <w:p w:rsidR="00D070BF" w:rsidRDefault="00D070BF" w:rsidP="00D070BF">
      <w:pPr>
        <w:widowControl/>
        <w:adjustRightInd w:val="0"/>
        <w:snapToGrid w:val="0"/>
        <w:spacing w:line="450" w:lineRule="atLeast"/>
        <w:jc w:val="left"/>
        <w:rPr>
          <w:rFonts w:ascii="微软雅黑" w:eastAsia="微软雅黑" w:hAnsi="微软雅黑" w:cs="宋体"/>
          <w:b/>
          <w:bCs/>
          <w:color w:val="666666"/>
          <w:kern w:val="0"/>
          <w:sz w:val="24"/>
          <w:szCs w:val="24"/>
        </w:rPr>
      </w:pPr>
      <w:r w:rsidRPr="00D070BF">
        <w:rPr>
          <w:rFonts w:ascii="微软雅黑" w:eastAsia="微软雅黑" w:hAnsi="微软雅黑" w:cs="宋体" w:hint="eastAsia"/>
          <w:b/>
          <w:bCs/>
          <w:color w:val="666666"/>
          <w:kern w:val="0"/>
          <w:sz w:val="24"/>
          <w:szCs w:val="24"/>
        </w:rPr>
        <w:t>* 大赛主办单位华东师范大学、上海市作家协会和上海市教育委员会拥有本届大赛赛事各项活动的最终解释权。</w:t>
      </w:r>
    </w:p>
    <w:p w:rsidR="00D070BF" w:rsidRDefault="00D070BF" w:rsidP="00D070BF">
      <w:pPr>
        <w:widowControl/>
        <w:adjustRightInd w:val="0"/>
        <w:snapToGrid w:val="0"/>
        <w:spacing w:line="450" w:lineRule="atLeast"/>
        <w:jc w:val="left"/>
        <w:rPr>
          <w:rFonts w:ascii="微软雅黑" w:eastAsia="微软雅黑" w:hAnsi="微软雅黑" w:cs="宋体"/>
          <w:b/>
          <w:bCs/>
          <w:color w:val="666666"/>
          <w:kern w:val="0"/>
          <w:sz w:val="24"/>
          <w:szCs w:val="24"/>
        </w:rPr>
      </w:pPr>
    </w:p>
    <w:p w:rsidR="00D070BF" w:rsidRDefault="00D070BF" w:rsidP="00D070BF">
      <w:pPr>
        <w:widowControl/>
        <w:adjustRightInd w:val="0"/>
        <w:snapToGrid w:val="0"/>
        <w:spacing w:line="450" w:lineRule="atLeast"/>
        <w:jc w:val="left"/>
        <w:rPr>
          <w:rFonts w:ascii="微软雅黑" w:eastAsia="微软雅黑" w:hAnsi="微软雅黑" w:cs="宋体"/>
          <w:b/>
          <w:bCs/>
          <w:color w:val="666666"/>
          <w:kern w:val="0"/>
          <w:sz w:val="24"/>
          <w:szCs w:val="24"/>
        </w:rPr>
      </w:pPr>
      <w:r>
        <w:rPr>
          <w:rFonts w:ascii="微软雅黑" w:eastAsia="微软雅黑" w:hAnsi="微软雅黑" w:cs="宋体"/>
          <w:b/>
          <w:bCs/>
          <w:color w:val="666666"/>
          <w:kern w:val="0"/>
          <w:sz w:val="24"/>
          <w:szCs w:val="24"/>
        </w:rPr>
        <w:t>附：</w:t>
      </w:r>
      <w:r w:rsidRPr="00D070BF">
        <w:rPr>
          <w:rFonts w:ascii="微软雅黑" w:eastAsia="微软雅黑" w:hAnsi="微软雅黑" w:cs="宋体" w:hint="eastAsia"/>
          <w:b/>
          <w:bCs/>
          <w:color w:val="666666"/>
          <w:kern w:val="0"/>
          <w:sz w:val="24"/>
          <w:szCs w:val="24"/>
        </w:rPr>
        <w:t>第十四届中融华语原创文学大赛</w:t>
      </w:r>
      <w:r>
        <w:rPr>
          <w:rFonts w:ascii="微软雅黑" w:eastAsia="微软雅黑" w:hAnsi="微软雅黑" w:cs="宋体" w:hint="eastAsia"/>
          <w:b/>
          <w:bCs/>
          <w:color w:val="666666"/>
          <w:kern w:val="0"/>
          <w:sz w:val="24"/>
          <w:szCs w:val="24"/>
        </w:rPr>
        <w:t>参赛回执</w:t>
      </w:r>
    </w:p>
    <w:p w:rsidR="00D070BF" w:rsidRDefault="00D070BF" w:rsidP="00D070BF">
      <w:pPr>
        <w:widowControl/>
        <w:adjustRightInd w:val="0"/>
        <w:snapToGrid w:val="0"/>
        <w:spacing w:line="450" w:lineRule="atLeast"/>
        <w:jc w:val="left"/>
        <w:rPr>
          <w:rFonts w:ascii="微软雅黑" w:eastAsia="微软雅黑" w:hAnsi="微软雅黑" w:cs="宋体"/>
          <w:b/>
          <w:bCs/>
          <w:color w:val="666666"/>
          <w:kern w:val="0"/>
          <w:sz w:val="24"/>
          <w:szCs w:val="24"/>
        </w:rPr>
      </w:pPr>
    </w:p>
    <w:p w:rsidR="00D070BF" w:rsidRDefault="00D070BF" w:rsidP="00D070BF">
      <w:pPr>
        <w:widowControl/>
        <w:adjustRightInd w:val="0"/>
        <w:snapToGrid w:val="0"/>
        <w:spacing w:line="450" w:lineRule="atLeast"/>
        <w:jc w:val="left"/>
        <w:rPr>
          <w:rFonts w:ascii="微软雅黑" w:eastAsia="微软雅黑" w:hAnsi="微软雅黑" w:cs="宋体"/>
          <w:b/>
          <w:bCs/>
          <w:color w:val="666666"/>
          <w:kern w:val="0"/>
          <w:sz w:val="24"/>
          <w:szCs w:val="24"/>
        </w:rPr>
      </w:pPr>
    </w:p>
    <w:p w:rsidR="00D070BF" w:rsidRDefault="00D070BF" w:rsidP="00D070BF">
      <w:pPr>
        <w:widowControl/>
        <w:adjustRightInd w:val="0"/>
        <w:snapToGrid w:val="0"/>
        <w:spacing w:line="450" w:lineRule="atLeast"/>
        <w:jc w:val="left"/>
        <w:rPr>
          <w:rFonts w:ascii="微软雅黑" w:eastAsia="微软雅黑" w:hAnsi="微软雅黑" w:cs="宋体"/>
          <w:b/>
          <w:bCs/>
          <w:color w:val="666666"/>
          <w:kern w:val="0"/>
          <w:sz w:val="24"/>
          <w:szCs w:val="24"/>
        </w:rPr>
      </w:pPr>
    </w:p>
    <w:p w:rsidR="00D070BF" w:rsidRDefault="00D070BF" w:rsidP="00D070BF">
      <w:pPr>
        <w:widowControl/>
        <w:adjustRightInd w:val="0"/>
        <w:snapToGrid w:val="0"/>
        <w:spacing w:line="450" w:lineRule="atLeast"/>
        <w:jc w:val="right"/>
        <w:rPr>
          <w:rFonts w:ascii="仿宋_GB2312" w:eastAsia="仿宋_GB2312"/>
          <w:sz w:val="32"/>
          <w:szCs w:val="32"/>
        </w:rPr>
      </w:pPr>
      <w:r w:rsidRPr="00D070BF">
        <w:rPr>
          <w:rFonts w:ascii="仿宋_GB2312" w:eastAsia="仿宋_GB2312" w:hint="eastAsia"/>
          <w:sz w:val="32"/>
          <w:szCs w:val="32"/>
        </w:rPr>
        <w:t>华东师范大学、上海市作家协会和上海市教育委员会</w:t>
      </w:r>
    </w:p>
    <w:p w:rsidR="00D070BF" w:rsidRPr="00D070BF" w:rsidRDefault="00D070BF" w:rsidP="00D070BF">
      <w:pPr>
        <w:widowControl/>
        <w:adjustRightInd w:val="0"/>
        <w:snapToGrid w:val="0"/>
        <w:spacing w:line="450" w:lineRule="atLeast"/>
        <w:jc w:val="right"/>
        <w:rPr>
          <w:rFonts w:ascii="仿宋_GB2312" w:eastAsia="仿宋_GB2312" w:hint="eastAsia"/>
          <w:sz w:val="32"/>
          <w:szCs w:val="32"/>
        </w:rPr>
      </w:pPr>
      <w:r>
        <w:rPr>
          <w:rFonts w:ascii="仿宋_GB2312" w:eastAsia="仿宋_GB2312" w:hint="eastAsia"/>
          <w:sz w:val="32"/>
          <w:szCs w:val="32"/>
        </w:rPr>
        <w:t>2</w:t>
      </w:r>
      <w:r>
        <w:rPr>
          <w:rFonts w:ascii="仿宋_GB2312" w:eastAsia="仿宋_GB2312"/>
          <w:sz w:val="32"/>
          <w:szCs w:val="32"/>
        </w:rPr>
        <w:t>022年</w:t>
      </w:r>
      <w:r>
        <w:rPr>
          <w:rFonts w:ascii="仿宋_GB2312" w:eastAsia="仿宋_GB2312" w:hint="eastAsia"/>
          <w:sz w:val="32"/>
          <w:szCs w:val="32"/>
        </w:rPr>
        <w:t>3月</w:t>
      </w:r>
      <w:bookmarkStart w:id="0" w:name="_GoBack"/>
      <w:bookmarkEnd w:id="0"/>
    </w:p>
    <w:sectPr w:rsidR="00D070BF" w:rsidRPr="00D070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86" w:rsidRDefault="00F82386" w:rsidP="00D070BF">
      <w:r>
        <w:separator/>
      </w:r>
    </w:p>
  </w:endnote>
  <w:endnote w:type="continuationSeparator" w:id="0">
    <w:p w:rsidR="00F82386" w:rsidRDefault="00F82386" w:rsidP="00D0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86" w:rsidRDefault="00F82386" w:rsidP="00D070BF">
      <w:r>
        <w:separator/>
      </w:r>
    </w:p>
  </w:footnote>
  <w:footnote w:type="continuationSeparator" w:id="0">
    <w:p w:rsidR="00F82386" w:rsidRDefault="00F82386" w:rsidP="00D07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C5"/>
    <w:rsid w:val="00334241"/>
    <w:rsid w:val="00D070BF"/>
    <w:rsid w:val="00DF61C5"/>
    <w:rsid w:val="00ED7C49"/>
    <w:rsid w:val="00F8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A93BC4-D33D-438E-A0BB-5BE2699C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0BF"/>
    <w:rPr>
      <w:sz w:val="18"/>
      <w:szCs w:val="18"/>
    </w:rPr>
  </w:style>
  <w:style w:type="paragraph" w:styleId="a4">
    <w:name w:val="footer"/>
    <w:basedOn w:val="a"/>
    <w:link w:val="Char0"/>
    <w:uiPriority w:val="99"/>
    <w:unhideWhenUsed/>
    <w:rsid w:val="00D070BF"/>
    <w:pPr>
      <w:tabs>
        <w:tab w:val="center" w:pos="4153"/>
        <w:tab w:val="right" w:pos="8306"/>
      </w:tabs>
      <w:snapToGrid w:val="0"/>
      <w:jc w:val="left"/>
    </w:pPr>
    <w:rPr>
      <w:sz w:val="18"/>
      <w:szCs w:val="18"/>
    </w:rPr>
  </w:style>
  <w:style w:type="character" w:customStyle="1" w:styleId="Char0">
    <w:name w:val="页脚 Char"/>
    <w:basedOn w:val="a0"/>
    <w:link w:val="a4"/>
    <w:uiPriority w:val="99"/>
    <w:rsid w:val="00D070BF"/>
    <w:rPr>
      <w:sz w:val="18"/>
      <w:szCs w:val="18"/>
    </w:rPr>
  </w:style>
  <w:style w:type="paragraph" w:styleId="a5">
    <w:name w:val="Normal (Web)"/>
    <w:basedOn w:val="a"/>
    <w:uiPriority w:val="99"/>
    <w:semiHidden/>
    <w:unhideWhenUsed/>
    <w:rsid w:val="00D070B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070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1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2022-05-10T08:18:00Z</dcterms:created>
  <dcterms:modified xsi:type="dcterms:W3CDTF">2022-05-10T08:25:00Z</dcterms:modified>
</cp:coreProperties>
</file>