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0B421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各位同学：</w:t>
      </w:r>
    </w:p>
    <w:p w14:paraId="5D0B35BF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《计算机应用能力水平》是教学计划中的必修课程，所有本科生都必须通过。</w:t>
      </w: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根据学校安排，从2021-2022学年第一学期起，本课程不安排面授，以学生在线学习为主，无需选课，考试采取机考形式。</w:t>
      </w:r>
    </w:p>
    <w:p w14:paraId="1219BF79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现将该课程在线学习和考核事宜具体说明如下。</w:t>
      </w:r>
    </w:p>
    <w:p w14:paraId="00D34BB2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一、课程说明</w:t>
      </w:r>
    </w:p>
    <w:p w14:paraId="450B8AC2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1.课程性质：通识教育必修课程</w:t>
      </w:r>
    </w:p>
    <w:p w14:paraId="66D71CED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2.面向对象：全校学生</w:t>
      </w:r>
    </w:p>
    <w:p w14:paraId="657D9D57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3.在线课程主要内容：Windows资源管理器、Word、Excel、PowerPoint功能概述、考试系统使用简介及考试例题讲解。</w:t>
      </w:r>
    </w:p>
    <w:p w14:paraId="1F0A0C5E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二、在线学习说明</w:t>
      </w:r>
    </w:p>
    <w:p w14:paraId="5F892BFE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1.登陆易班app，注册账号，进行校方认证，在首页点击“易班优课”进入优课。（</w:t>
      </w:r>
      <w:r w:rsidRPr="006C06DA">
        <w:rPr>
          <w:rFonts w:ascii="宋体" w:eastAsia="宋体" w:hAnsi="宋体" w:cs="宋体" w:hint="eastAsia"/>
          <w:color w:val="FF0000"/>
          <w:kern w:val="0"/>
          <w:sz w:val="24"/>
          <w:szCs w:val="24"/>
          <w:u w:val="single"/>
          <w:shd w:val="clear" w:color="auto" w:fill="FFFFFF"/>
        </w:rPr>
        <w:t>一定要进行校方认证！不然观看课程是不计入学习时间的！</w:t>
      </w: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</w:p>
    <w:p w14:paraId="2C6991CE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2.在优课界面下方点击“课群”，进入课群页面，点击添加课群。</w:t>
      </w:r>
    </w:p>
    <w:p w14:paraId="690B6034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FF0000"/>
          <w:kern w:val="0"/>
          <w:sz w:val="24"/>
          <w:szCs w:val="24"/>
          <w:shd w:val="clear" w:color="auto" w:fill="FFFFFF"/>
        </w:rPr>
        <w:t>邀请码：VWQZVLEP</w:t>
      </w:r>
    </w:p>
    <w:p w14:paraId="747698F5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或直接点击邀请链接：</w:t>
      </w:r>
    </w:p>
    <w:p w14:paraId="04D6E8B1" w14:textId="77777777" w:rsidR="006C06DA" w:rsidRPr="006C06DA" w:rsidRDefault="00000000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hyperlink r:id="rId6" w:anchor="invitation=VWQZVLEP" w:history="1">
        <w:r w:rsidR="006C06DA" w:rsidRPr="006C06DA">
          <w:rPr>
            <w:rFonts w:ascii="宋体" w:eastAsia="宋体" w:hAnsi="宋体" w:cs="宋体" w:hint="eastAsia"/>
            <w:color w:val="000000"/>
            <w:kern w:val="0"/>
            <w:sz w:val="24"/>
            <w:szCs w:val="24"/>
            <w:u w:val="single"/>
            <w:shd w:val="clear" w:color="auto" w:fill="FFFFFF"/>
          </w:rPr>
          <w:t>https://www.yooc.me/group/3674168#invitation=VWQZVLEP</w:t>
        </w:r>
      </w:hyperlink>
    </w:p>
    <w:p w14:paraId="43A9812D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3.点击“上海海事大学计算机应用能力水平”，进入“课群课程”。</w:t>
      </w:r>
    </w:p>
    <w:p w14:paraId="5F010DFE" w14:textId="3798C3F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4.进入课群首页，按需点击进入课程或学习资料。课群课程模块包含课程教学视频，共分为五章。学习资料模块包含课程考试大纲、考试系统客户端使用说明。</w:t>
      </w:r>
    </w:p>
    <w:p w14:paraId="4682BADD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三、测试前上机练习</w:t>
      </w:r>
    </w:p>
    <w:p w14:paraId="20479837" w14:textId="6C3F97F3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从</w:t>
      </w:r>
      <w:r w:rsidR="009D0D09" w:rsidRPr="000841F5">
        <w:rPr>
          <w:rFonts w:ascii="宋体" w:eastAsia="宋体" w:hAnsi="宋体" w:cs="宋体" w:hint="eastAsia"/>
          <w:kern w:val="0"/>
          <w:sz w:val="24"/>
          <w:szCs w:val="24"/>
        </w:rPr>
        <w:t>校历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的第</w:t>
      </w:r>
      <w:r w:rsidR="009D0D09" w:rsidRPr="000841F5">
        <w:rPr>
          <w:rFonts w:ascii="宋体" w:eastAsia="宋体" w:hAnsi="宋体" w:cs="宋体"/>
          <w:kern w:val="0"/>
          <w:sz w:val="24"/>
          <w:szCs w:val="24"/>
        </w:rPr>
        <w:t>3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周起，学校开放公共机房，学生可自行在机房登陆万维全自动网络考试系统进行上机练习。</w:t>
      </w:r>
    </w:p>
    <w:p w14:paraId="75A726FB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公共机房开放安排：</w:t>
      </w:r>
    </w:p>
    <w:p w14:paraId="288F6372" w14:textId="669FA666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周次：从学期第</w:t>
      </w:r>
      <w:r w:rsidR="009D0D09" w:rsidRPr="000841F5">
        <w:rPr>
          <w:rFonts w:ascii="宋体" w:eastAsia="宋体" w:hAnsi="宋体" w:cs="宋体"/>
          <w:kern w:val="0"/>
          <w:sz w:val="24"/>
          <w:szCs w:val="24"/>
        </w:rPr>
        <w:t>3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周开始开放，考试周期间不开放</w:t>
      </w:r>
    </w:p>
    <w:p w14:paraId="1FE6D46C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时间：</w:t>
      </w:r>
      <w:r w:rsidRPr="000841F5">
        <w:rPr>
          <w:rFonts w:ascii="宋体" w:eastAsia="宋体" w:hAnsi="宋体" w:cs="Calibri" w:hint="eastAsia"/>
          <w:kern w:val="0"/>
          <w:sz w:val="24"/>
          <w:szCs w:val="24"/>
        </w:rPr>
        <w:t>周一至周四</w:t>
      </w:r>
      <w:r w:rsidRPr="000841F5">
        <w:rPr>
          <w:rFonts w:ascii="Calibri" w:eastAsia="微软雅黑" w:hAnsi="Calibri" w:cs="Calibri"/>
          <w:kern w:val="0"/>
          <w:sz w:val="24"/>
          <w:szCs w:val="24"/>
        </w:rPr>
        <w:t>18:00-20:30</w:t>
      </w:r>
      <w:r w:rsidRPr="000841F5">
        <w:rPr>
          <w:rFonts w:ascii="宋体" w:eastAsia="宋体" w:hAnsi="宋体" w:cs="Calibri" w:hint="eastAsia"/>
          <w:kern w:val="0"/>
          <w:sz w:val="24"/>
          <w:szCs w:val="24"/>
        </w:rPr>
        <w:t>； 周六</w:t>
      </w:r>
      <w:r w:rsidRPr="000841F5">
        <w:rPr>
          <w:rFonts w:ascii="Calibri" w:eastAsia="微软雅黑" w:hAnsi="Calibri" w:cs="Calibri"/>
          <w:kern w:val="0"/>
          <w:sz w:val="24"/>
          <w:szCs w:val="24"/>
        </w:rPr>
        <w:t>8:30-16:00</w:t>
      </w:r>
      <w:r w:rsidRPr="000841F5">
        <w:rPr>
          <w:rFonts w:ascii="宋体" w:eastAsia="宋体" w:hAnsi="宋体" w:cs="Calibri" w:hint="eastAsia"/>
          <w:kern w:val="0"/>
          <w:sz w:val="24"/>
          <w:szCs w:val="24"/>
        </w:rPr>
        <w:t>。</w:t>
      </w:r>
    </w:p>
    <w:p w14:paraId="756FFC10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地点：第二教学楼C区</w:t>
      </w:r>
      <w:r w:rsidRPr="000841F5">
        <w:rPr>
          <w:rFonts w:ascii="Calibri" w:eastAsia="微软雅黑" w:hAnsi="Calibri" w:cs="Calibri"/>
          <w:kern w:val="0"/>
          <w:sz w:val="24"/>
          <w:szCs w:val="24"/>
        </w:rPr>
        <w:t>108</w:t>
      </w:r>
    </w:p>
    <w:p w14:paraId="6425E0EE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四、课程测试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（课程正式考试）</w:t>
      </w:r>
    </w:p>
    <w:p w14:paraId="1C32F2B0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1.测试安排</w:t>
      </w:r>
    </w:p>
    <w:p w14:paraId="699516D0" w14:textId="0EEE7636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每学年安排</w:t>
      </w:r>
      <w:r w:rsidR="00B84195" w:rsidRPr="000841F5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次课程测试：学年秋季学期的新生测试，学年春季学期的期末测试。新生测试只面向新生，一般安排于秋季学期的第10周左右；</w:t>
      </w:r>
      <w:r w:rsidR="00EC07DC" w:rsidRPr="00084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t>春季学期</w:t>
      </w:r>
      <w:r w:rsidR="00EC07DC" w:rsidRPr="000841F5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  <w:lang w:bidi="ar"/>
        </w:rPr>
        <w:lastRenderedPageBreak/>
        <w:t>的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期末测试原则上面向所有尚未通过该课程的学生，一般安排于第1</w:t>
      </w:r>
      <w:r w:rsidR="00B84195" w:rsidRPr="000841F5">
        <w:rPr>
          <w:rFonts w:ascii="宋体" w:eastAsia="宋体" w:hAnsi="宋体" w:cs="宋体"/>
          <w:kern w:val="0"/>
          <w:sz w:val="24"/>
          <w:szCs w:val="24"/>
        </w:rPr>
        <w:t>0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周，</w:t>
      </w:r>
      <w:r w:rsidR="00EC07DC" w:rsidRPr="000841F5">
        <w:rPr>
          <w:rStyle w:val="a3"/>
          <w:rFonts w:ascii="宋体" w:eastAsia="宋体" w:hAnsi="宋体" w:cs="宋体" w:hint="eastAsia"/>
          <w:b w:val="0"/>
          <w:bCs w:val="0"/>
          <w:kern w:val="0"/>
          <w:sz w:val="24"/>
          <w:szCs w:val="24"/>
          <w:shd w:val="clear" w:color="auto" w:fill="FFFFFF"/>
          <w:lang w:bidi="ar"/>
        </w:rPr>
        <w:t>考生须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根据考试安排要求，按时完成报名。</w:t>
      </w:r>
    </w:p>
    <w:p w14:paraId="17991157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 测试流程</w:t>
      </w:r>
    </w:p>
    <w:p w14:paraId="663B0008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（1）新生测试</w:t>
      </w:r>
    </w:p>
    <w:p w14:paraId="007D336A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新生测试学生</w:t>
      </w: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无需报名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，教务处于开学第3周确定考生名单，提供给信息工程学院。</w:t>
      </w:r>
    </w:p>
    <w:p w14:paraId="5E2A0A53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信息工程学院于考试前4周（含）（一般为第6周）之前完成命题、组卷、安排考试座位，并将座位表反馈给教学秘书和教务处。</w:t>
      </w:r>
    </w:p>
    <w:p w14:paraId="0DDB016D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教务处于考试前3周（一般为第7周）公布考试座位表。原则上不接受修改场次，特殊原因要修改的，截止到考试前2周（一般为第8周）周五。</w:t>
      </w:r>
    </w:p>
    <w:p w14:paraId="25D2676D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考试结束后一周内，信息工程学院向教务处提交考试结果。</w:t>
      </w:r>
    </w:p>
    <w:p w14:paraId="13D67640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（2）期末测试</w:t>
      </w:r>
    </w:p>
    <w:p w14:paraId="25832AD3" w14:textId="34816B5A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b/>
          <w:bCs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春季学期的期末测试，</w:t>
      </w:r>
      <w:r w:rsidR="00F87AF0" w:rsidRPr="000841F5">
        <w:rPr>
          <w:rFonts w:ascii="宋体" w:eastAsia="宋体" w:hAnsi="宋体" w:cs="宋体" w:hint="eastAsia"/>
          <w:kern w:val="0"/>
          <w:sz w:val="24"/>
          <w:szCs w:val="24"/>
        </w:rPr>
        <w:t>学期初教务处将未通过学生名单提供给信息工程学院导入万维系统，供学生在公共机房开放时练习，信息工程学院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在第</w:t>
      </w:r>
      <w:r w:rsidR="009D0D09" w:rsidRPr="000841F5">
        <w:rPr>
          <w:rFonts w:ascii="宋体" w:eastAsia="宋体" w:hAnsi="宋体" w:cs="宋体"/>
          <w:kern w:val="0"/>
          <w:sz w:val="24"/>
          <w:szCs w:val="24"/>
        </w:rPr>
        <w:t>4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周左右安排考试报名，考试人数限制</w:t>
      </w:r>
      <w:r w:rsidR="000841F5">
        <w:rPr>
          <w:rFonts w:ascii="宋体" w:eastAsia="宋体" w:hAnsi="宋体" w:cs="宋体" w:hint="eastAsia"/>
          <w:kern w:val="0"/>
          <w:sz w:val="24"/>
          <w:szCs w:val="24"/>
        </w:rPr>
        <w:t>暂定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3000人，如报名人数超出，</w:t>
      </w:r>
      <w:r w:rsidR="000841F5">
        <w:rPr>
          <w:rFonts w:ascii="宋体" w:eastAsia="宋体" w:hAnsi="宋体" w:cs="宋体" w:hint="eastAsia"/>
          <w:kern w:val="0"/>
          <w:sz w:val="24"/>
          <w:szCs w:val="24"/>
        </w:rPr>
        <w:t>则高年级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优先。</w:t>
      </w:r>
    </w:p>
    <w:p w14:paraId="340EB59F" w14:textId="1066F93F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信息工程学院在第</w:t>
      </w:r>
      <w:r w:rsidR="007026C3" w:rsidRPr="000841F5">
        <w:rPr>
          <w:rFonts w:ascii="宋体" w:eastAsia="宋体" w:hAnsi="宋体" w:cs="宋体"/>
          <w:kern w:val="0"/>
          <w:sz w:val="24"/>
          <w:szCs w:val="24"/>
        </w:rPr>
        <w:t>6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周（含）之前完成命题、组卷、安排考试座位，并将座位表反馈给教学秘书和教务处。</w:t>
      </w:r>
    </w:p>
    <w:p w14:paraId="335A6DDA" w14:textId="5BFDEDCD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教务处于第</w:t>
      </w:r>
      <w:r w:rsidR="007026C3" w:rsidRPr="000841F5">
        <w:rPr>
          <w:rFonts w:ascii="宋体" w:eastAsia="宋体" w:hAnsi="宋体" w:cs="宋体"/>
          <w:kern w:val="0"/>
          <w:sz w:val="24"/>
          <w:szCs w:val="24"/>
        </w:rPr>
        <w:t>7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周公布考试座位表。原则上不接受修改场次，特殊原因要修改的，截止到第</w:t>
      </w:r>
      <w:r w:rsidR="007026C3" w:rsidRPr="000841F5">
        <w:rPr>
          <w:rFonts w:ascii="宋体" w:eastAsia="宋体" w:hAnsi="宋体" w:cs="宋体"/>
          <w:kern w:val="0"/>
          <w:sz w:val="24"/>
          <w:szCs w:val="24"/>
        </w:rPr>
        <w:t>8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周周</w:t>
      </w:r>
      <w:r w:rsidR="007026C3" w:rsidRPr="000841F5">
        <w:rPr>
          <w:rFonts w:ascii="宋体" w:eastAsia="宋体" w:hAnsi="宋体" w:cs="宋体" w:hint="eastAsia"/>
          <w:kern w:val="0"/>
          <w:sz w:val="24"/>
          <w:szCs w:val="24"/>
        </w:rPr>
        <w:t>五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14:paraId="2F351CE9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考试结束后一周内，信息工程学院向教务处提交考试结果。</w:t>
      </w:r>
    </w:p>
    <w:p w14:paraId="23A2F2E2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五、大一新生、老生修读注意事项</w:t>
      </w:r>
    </w:p>
    <w:p w14:paraId="3D4C9295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1.老生</w:t>
      </w:r>
    </w:p>
    <w:p w14:paraId="3DA026BC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《计算机应用能力水平》不再开设重修班。</w:t>
      </w:r>
    </w:p>
    <w:p w14:paraId="43FAD483" w14:textId="79ABF21A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截止至目前尚未通过本课程的老生，从2021-2022学年第一学期开始，自行登录易班进行网络自学</w:t>
      </w:r>
      <w:r w:rsidR="009D0D09" w:rsidRPr="000841F5">
        <w:rPr>
          <w:rFonts w:ascii="宋体" w:eastAsia="宋体" w:hAnsi="宋体" w:cs="宋体" w:hint="eastAsia"/>
          <w:kern w:val="0"/>
          <w:sz w:val="24"/>
          <w:szCs w:val="24"/>
        </w:rPr>
        <w:t>并</w:t>
      </w:r>
      <w:r w:rsidR="000841F5" w:rsidRPr="000841F5">
        <w:rPr>
          <w:rFonts w:ascii="宋体" w:eastAsia="宋体" w:hAnsi="宋体" w:cs="宋体" w:hint="eastAsia"/>
          <w:kern w:val="0"/>
          <w:sz w:val="24"/>
          <w:szCs w:val="24"/>
        </w:rPr>
        <w:t>请</w:t>
      </w:r>
      <w:r w:rsidR="009D0D09" w:rsidRPr="000841F5">
        <w:rPr>
          <w:rFonts w:ascii="宋体" w:eastAsia="宋体" w:hAnsi="宋体" w:cs="宋体" w:hint="eastAsia"/>
          <w:kern w:val="0"/>
          <w:sz w:val="24"/>
          <w:szCs w:val="24"/>
        </w:rPr>
        <w:t>积极参加公共机房练习</w:t>
      </w:r>
      <w:r w:rsidR="000841F5" w:rsidRPr="000841F5">
        <w:rPr>
          <w:rFonts w:ascii="宋体" w:eastAsia="宋体" w:hAnsi="宋体" w:cs="宋体" w:hint="eastAsia"/>
          <w:kern w:val="0"/>
          <w:sz w:val="24"/>
          <w:szCs w:val="24"/>
        </w:rPr>
        <w:t>。请及时关注教务处网站通知并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根据测试考试通知要求按时完成报名。</w:t>
      </w:r>
      <w:r w:rsidR="000841F5" w:rsidRPr="000841F5">
        <w:rPr>
          <w:rFonts w:ascii="宋体" w:eastAsia="宋体" w:hAnsi="宋体" w:cs="宋体" w:hint="eastAsia"/>
          <w:kern w:val="0"/>
          <w:sz w:val="24"/>
          <w:szCs w:val="24"/>
        </w:rPr>
        <w:t>直至考试通过。</w:t>
      </w:r>
    </w:p>
    <w:p w14:paraId="08B773BE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2.大一新生</w:t>
      </w:r>
    </w:p>
    <w:p w14:paraId="00E004D0" w14:textId="77777777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尽快完成易班上的在线学习，完成在线学习者，请自行到公共机房进行上机练习。</w:t>
      </w:r>
    </w:p>
    <w:p w14:paraId="2D25494D" w14:textId="340D5EB2" w:rsidR="006C06DA" w:rsidRPr="000841F5" w:rsidRDefault="006C06DA" w:rsidP="006C06DA">
      <w:pPr>
        <w:widowControl/>
        <w:shd w:val="clear" w:color="auto" w:fill="FFFFFF"/>
        <w:spacing w:after="150" w:line="315" w:lineRule="atLeast"/>
        <w:jc w:val="left"/>
        <w:rPr>
          <w:rFonts w:ascii="微软雅黑" w:eastAsia="微软雅黑" w:hAnsi="微软雅黑" w:cs="宋体"/>
          <w:kern w:val="0"/>
          <w:szCs w:val="21"/>
        </w:rPr>
      </w:pPr>
      <w:r w:rsidRPr="000841F5">
        <w:rPr>
          <w:rFonts w:ascii="Wingdings" w:eastAsia="微软雅黑" w:hAnsi="Wingdings" w:cs="宋体"/>
          <w:kern w:val="0"/>
          <w:sz w:val="24"/>
          <w:szCs w:val="24"/>
        </w:rPr>
        <w:t>l </w:t>
      </w:r>
      <w:r w:rsidRPr="000841F5">
        <w:rPr>
          <w:rFonts w:ascii="宋体" w:eastAsia="宋体" w:hAnsi="宋体" w:cs="宋体" w:hint="eastAsia"/>
          <w:kern w:val="0"/>
          <w:sz w:val="24"/>
          <w:szCs w:val="24"/>
        </w:rPr>
        <w:t>大一学年首次未通过测试者，</w:t>
      </w:r>
      <w:r w:rsidR="000841F5" w:rsidRPr="000841F5">
        <w:rPr>
          <w:rFonts w:ascii="宋体" w:eastAsia="宋体" w:hAnsi="宋体" w:cs="宋体" w:hint="eastAsia"/>
          <w:kern w:val="0"/>
          <w:sz w:val="24"/>
          <w:szCs w:val="24"/>
        </w:rPr>
        <w:t>请及时关注教务处网站通知并根据测试考试通知要求按时完成报名。直至考试通过。</w:t>
      </w:r>
    </w:p>
    <w:p w14:paraId="0A79C91F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</w:p>
    <w:p w14:paraId="7D256770" w14:textId="77777777" w:rsidR="006C06DA" w:rsidRPr="006C06DA" w:rsidRDefault="006C06DA" w:rsidP="006C06DA">
      <w:pPr>
        <w:widowControl/>
        <w:shd w:val="clear" w:color="auto" w:fill="FFFFFF"/>
        <w:spacing w:after="150" w:line="315" w:lineRule="atLeast"/>
        <w:ind w:firstLine="480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教务处</w:t>
      </w:r>
    </w:p>
    <w:p w14:paraId="1986DCB3" w14:textId="0F1FD4AE" w:rsidR="000E307B" w:rsidRDefault="006C06DA" w:rsidP="00F87AF0">
      <w:pPr>
        <w:widowControl/>
        <w:shd w:val="clear" w:color="auto" w:fill="FFFFFF"/>
        <w:spacing w:after="150" w:line="315" w:lineRule="atLeast"/>
        <w:ind w:firstLine="480"/>
        <w:jc w:val="right"/>
      </w:pP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202</w:t>
      </w:r>
      <w:r w:rsidR="00F87AF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3</w:t>
      </w: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</w:t>
      </w:r>
      <w:r w:rsidR="00F87AF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7</w:t>
      </w:r>
      <w:r w:rsidRPr="006C06DA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.</w:t>
      </w:r>
      <w:r w:rsidR="00F87AF0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11</w:t>
      </w:r>
    </w:p>
    <w:sectPr w:rsidR="000E307B" w:rsidSect="0065182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844A4" w14:textId="77777777" w:rsidR="00586E97" w:rsidRDefault="00586E97" w:rsidP="00EC07DC">
      <w:r>
        <w:separator/>
      </w:r>
    </w:p>
  </w:endnote>
  <w:endnote w:type="continuationSeparator" w:id="0">
    <w:p w14:paraId="3877AB43" w14:textId="77777777" w:rsidR="00586E97" w:rsidRDefault="00586E97" w:rsidP="00EC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3BBE7" w14:textId="77777777" w:rsidR="00586E97" w:rsidRDefault="00586E97" w:rsidP="00EC07DC">
      <w:r>
        <w:separator/>
      </w:r>
    </w:p>
  </w:footnote>
  <w:footnote w:type="continuationSeparator" w:id="0">
    <w:p w14:paraId="7FF2D540" w14:textId="77777777" w:rsidR="00586E97" w:rsidRDefault="00586E97" w:rsidP="00EC0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65A"/>
    <w:rsid w:val="000841F5"/>
    <w:rsid w:val="000E307B"/>
    <w:rsid w:val="001746FC"/>
    <w:rsid w:val="00586E97"/>
    <w:rsid w:val="00636926"/>
    <w:rsid w:val="00651828"/>
    <w:rsid w:val="006C06DA"/>
    <w:rsid w:val="007026C3"/>
    <w:rsid w:val="009D0D09"/>
    <w:rsid w:val="00B84195"/>
    <w:rsid w:val="00C6416A"/>
    <w:rsid w:val="00CC165A"/>
    <w:rsid w:val="00DB461A"/>
    <w:rsid w:val="00EC07DC"/>
    <w:rsid w:val="00F8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7167CB"/>
  <w15:chartTrackingRefBased/>
  <w15:docId w15:val="{757B83B4-B097-4B4F-92E3-A42C3B39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方正小标宋简体2"/>
    <w:basedOn w:val="a"/>
    <w:next w:val="a"/>
    <w:link w:val="10"/>
    <w:uiPriority w:val="9"/>
    <w:qFormat/>
    <w:rsid w:val="00C6416A"/>
    <w:pPr>
      <w:keepNext/>
      <w:keepLines/>
      <w:spacing w:before="340" w:after="330" w:line="578" w:lineRule="auto"/>
      <w:outlineLvl w:val="0"/>
    </w:pPr>
    <w:rPr>
      <w:rFonts w:eastAsia="方正小标宋_GBK"/>
      <w:bCs/>
      <w:kern w:val="44"/>
      <w:sz w:val="44"/>
      <w:szCs w:val="44"/>
    </w:rPr>
  </w:style>
  <w:style w:type="paragraph" w:styleId="2">
    <w:name w:val="heading 2"/>
    <w:aliases w:val="仿宋3"/>
    <w:basedOn w:val="a"/>
    <w:next w:val="a"/>
    <w:link w:val="20"/>
    <w:uiPriority w:val="9"/>
    <w:semiHidden/>
    <w:unhideWhenUsed/>
    <w:qFormat/>
    <w:rsid w:val="001746FC"/>
    <w:pPr>
      <w:keepNext/>
      <w:keepLines/>
      <w:spacing w:before="260" w:after="260" w:line="416" w:lineRule="auto"/>
      <w:outlineLvl w:val="1"/>
    </w:pPr>
    <w:rPr>
      <w:rFonts w:asciiTheme="majorHAnsi" w:eastAsia="仿宋_GB2312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aliases w:val="方正小标宋简体2 字符"/>
    <w:basedOn w:val="a0"/>
    <w:link w:val="1"/>
    <w:uiPriority w:val="9"/>
    <w:rsid w:val="00C6416A"/>
    <w:rPr>
      <w:rFonts w:eastAsia="方正小标宋_GBK"/>
      <w:bCs/>
      <w:kern w:val="44"/>
      <w:sz w:val="44"/>
      <w:szCs w:val="44"/>
    </w:rPr>
  </w:style>
  <w:style w:type="character" w:customStyle="1" w:styleId="20">
    <w:name w:val="标题 2 字符"/>
    <w:aliases w:val="仿宋3 字符"/>
    <w:basedOn w:val="a0"/>
    <w:link w:val="2"/>
    <w:uiPriority w:val="9"/>
    <w:semiHidden/>
    <w:rsid w:val="001746FC"/>
    <w:rPr>
      <w:rFonts w:asciiTheme="majorHAnsi" w:eastAsia="仿宋_GB2312" w:hAnsiTheme="majorHAnsi" w:cstheme="majorBidi"/>
      <w:b/>
      <w:bCs/>
      <w:sz w:val="32"/>
      <w:szCs w:val="32"/>
    </w:rPr>
  </w:style>
  <w:style w:type="character" w:styleId="a3">
    <w:name w:val="Strong"/>
    <w:basedOn w:val="a0"/>
    <w:qFormat/>
    <w:rsid w:val="006C06DA"/>
    <w:rPr>
      <w:b/>
      <w:bCs/>
    </w:rPr>
  </w:style>
  <w:style w:type="character" w:customStyle="1" w:styleId="15">
    <w:name w:val="15"/>
    <w:basedOn w:val="a0"/>
    <w:rsid w:val="006C06DA"/>
  </w:style>
  <w:style w:type="paragraph" w:customStyle="1" w:styleId="p">
    <w:name w:val="p"/>
    <w:basedOn w:val="a"/>
    <w:rsid w:val="006C0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C07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C07D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07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C07D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8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wc.shmtu.edu.cn/2021/0903/c8282a135904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LKL</dc:creator>
  <cp:keywords/>
  <dc:description/>
  <cp:lastModifiedBy>LKL</cp:lastModifiedBy>
  <cp:revision>7</cp:revision>
  <dcterms:created xsi:type="dcterms:W3CDTF">2023-07-10T06:22:00Z</dcterms:created>
  <dcterms:modified xsi:type="dcterms:W3CDTF">2023-07-11T04:47:00Z</dcterms:modified>
</cp:coreProperties>
</file>