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EB" w:rsidRPr="003229FE" w:rsidRDefault="00620FFE" w:rsidP="00A74916">
      <w:pPr>
        <w:widowControl/>
        <w:shd w:val="clear" w:color="auto" w:fill="FFFFFF"/>
        <w:spacing w:beforeLines="50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</w:rPr>
      </w:pPr>
      <w:r w:rsidRPr="003229F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20</w:t>
      </w:r>
      <w:r w:rsidR="00675F3B"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</w:rPr>
        <w:t>20</w:t>
      </w:r>
      <w:r w:rsidR="00004213" w:rsidRPr="003229F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年度外国语学院英语</w:t>
      </w:r>
      <w:r w:rsidR="00673095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辅修专业（</w:t>
      </w:r>
      <w:r w:rsidR="00004213" w:rsidRPr="003229F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学位</w:t>
      </w:r>
      <w:r w:rsidR="00673095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）</w:t>
      </w:r>
      <w:r w:rsidR="00004213" w:rsidRPr="003229F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招生</w:t>
      </w:r>
      <w:r w:rsidR="00004213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宣传</w:t>
      </w:r>
    </w:p>
    <w:p w:rsidR="00385DBA" w:rsidRPr="003229FE" w:rsidRDefault="00322AEB" w:rsidP="00A74916">
      <w:pPr>
        <w:widowControl/>
        <w:shd w:val="clear" w:color="auto" w:fill="FFFFFF"/>
        <w:spacing w:beforeLines="50"/>
        <w:jc w:val="center"/>
        <w:rPr>
          <w:rFonts w:asciiTheme="minorEastAsia" w:hAnsiTheme="minorEastAsia"/>
          <w:b/>
          <w:bCs/>
          <w:color w:val="000000" w:themeColor="text1"/>
          <w:sz w:val="24"/>
          <w:szCs w:val="24"/>
          <w:shd w:val="clear" w:color="auto" w:fill="FFFFFF"/>
        </w:rPr>
      </w:pPr>
      <w:r w:rsidRPr="003229FE">
        <w:rPr>
          <w:rFonts w:asciiTheme="minorEastAsia" w:hAnsiTheme="minorEastAsia" w:hint="eastAsia"/>
          <w:b/>
          <w:bCs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5276850" cy="1790700"/>
            <wp:effectExtent l="0" t="0" r="0" b="0"/>
            <wp:docPr id="3" name="图片 3" descr="C:\Users\pc\Desktop\L031206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031206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EB" w:rsidRPr="003229FE" w:rsidRDefault="00385DBA" w:rsidP="00A74916">
      <w:pPr>
        <w:widowControl/>
        <w:shd w:val="clear" w:color="auto" w:fill="FFFFFF"/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随着经济全球化不断深入，国际间交流日益广泛，国际组织、跨国公司、大型国企、行政机构、企事业单位对外语人才的需求愈加突出。为满足市场需求及学生自身个性化发展的愿望，充分发挥</w:t>
      </w:r>
      <w:r w:rsidR="00CC3E3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外国语学院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的办学优势和特色，切实实现学科间的交叉渗透，拓宽学生知识结构，</w:t>
      </w:r>
      <w:r w:rsidR="00322AEB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今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年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我院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将继续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面向非英语专业的学生开设第二学位课程，加强复合型人才的培养。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英语</w:t>
      </w:r>
      <w:r w:rsidR="00D37932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专业定能使你的大学生活更加充实和丰富多彩，无论是读研就业，出国留学都能让你学有所得，如虎添翼，给你的人生带来更多的机会来发展自我。欢迎你们报名！</w:t>
      </w:r>
    </w:p>
    <w:p w:rsidR="00385DBA" w:rsidRPr="003229FE" w:rsidRDefault="00385DBA" w:rsidP="00A74916">
      <w:pPr>
        <w:spacing w:beforeLines="50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一、</w:t>
      </w:r>
      <w:r w:rsidR="00A624A5" w:rsidRPr="003229FE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专业简介</w:t>
      </w:r>
    </w:p>
    <w:p w:rsidR="00385DBA" w:rsidRPr="003229FE" w:rsidRDefault="00C629C9" w:rsidP="00A74916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培养目标：</w:t>
      </w:r>
      <w:r w:rsidR="00385DBA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本专业培养具有扎实的英语基本功，掌握一定的语言文学理论知识，具有较强英语听说读写译能力和跨文化交际能力，能够从事外交、外事、新闻、经贸（尤其是航运和海事方面的经贸）、文化与科技交流等领域涉外工作的应用型专门人才。</w:t>
      </w:r>
    </w:p>
    <w:p w:rsidR="00A624A5" w:rsidRPr="003229FE" w:rsidRDefault="00C629C9" w:rsidP="00A74916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培养方式：1、学制：</w:t>
      </w:r>
      <w:r w:rsidR="00A624A5" w:rsidRPr="003229FE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年；2、授课方式：面授教学；3、授课时间：周末及暑假；4、授课地点：</w:t>
      </w:r>
      <w:r w:rsidR="00A624A5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教学楼</w:t>
      </w: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；5、考试：</w:t>
      </w:r>
      <w:r w:rsidR="007303B0">
        <w:rPr>
          <w:rFonts w:asciiTheme="minorEastAsia" w:hAnsiTheme="minorEastAsia" w:hint="eastAsia"/>
          <w:color w:val="000000" w:themeColor="text1"/>
          <w:sz w:val="24"/>
          <w:szCs w:val="24"/>
        </w:rPr>
        <w:t>学</w:t>
      </w: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院自主命题和考试。</w:t>
      </w:r>
    </w:p>
    <w:p w:rsidR="00A624A5" w:rsidRPr="003229FE" w:rsidRDefault="00A624A5" w:rsidP="00A74916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专业课程：基础英语、英语阅读、英语口语、英语听力、英语国家概况、基础英语写作、学术英语写作、高级英语、英语视听说、笔译实践、英美文学史、口译实践</w:t>
      </w:r>
      <w:r w:rsidR="007F02B4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、语言学概论、国际航运英语、商务英语、跨文化交际</w:t>
      </w:r>
      <w:r w:rsidR="00612603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等课程。</w:t>
      </w:r>
    </w:p>
    <w:p w:rsidR="00C629C9" w:rsidRPr="003229FE" w:rsidRDefault="00C629C9" w:rsidP="00A74916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毕业学分：55学分</w:t>
      </w:r>
      <w:r w:rsidR="00620FFE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C629C9" w:rsidRPr="003229FE" w:rsidRDefault="00C629C9" w:rsidP="00A74916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授予学位：文学学士</w:t>
      </w:r>
      <w:r w:rsidR="00620FFE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385DBA" w:rsidRPr="003229FE" w:rsidRDefault="00385DBA" w:rsidP="00A74916">
      <w:pPr>
        <w:spacing w:beforeLines="50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二、培养要求</w:t>
      </w:r>
    </w:p>
    <w:p w:rsidR="00385DBA" w:rsidRPr="003229FE" w:rsidRDefault="00385DBA" w:rsidP="00A74916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本专业的学生需要接受英语听、说、读、写、译等方面的良好训练，初步了解英语语言学及英语国家的历史、文化等知识，初步了解跨文化交际的方法，培养全球视野，具有从事一般性涉外活动所需的听说、阅读、应用文写作和口笔译能力以及与主修专业相关的外语使用能力。</w:t>
      </w:r>
    </w:p>
    <w:p w:rsidR="00385DBA" w:rsidRPr="003229FE" w:rsidRDefault="00385DBA" w:rsidP="00A74916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毕业生具有以下几方面的知识和能力：</w:t>
      </w:r>
    </w:p>
    <w:p w:rsidR="00385DBA" w:rsidRPr="003229FE" w:rsidRDefault="00385DBA" w:rsidP="00A74916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1．具备扎实的英语听、说、读、写、译能力；</w:t>
      </w:r>
    </w:p>
    <w:p w:rsidR="00385DBA" w:rsidRPr="003229FE" w:rsidRDefault="00385DBA" w:rsidP="00A74916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2．掌握英语语言学与文学的基础理论和知识；</w:t>
      </w:r>
    </w:p>
    <w:p w:rsidR="00385DBA" w:rsidRPr="003229FE" w:rsidRDefault="00385DBA" w:rsidP="00A74916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3．能够承担一般工作（尤其是航运、海事）在学术交流、业务谈判、情报收集等方面的口、笔译任务；</w:t>
      </w:r>
    </w:p>
    <w:p w:rsidR="00385DBA" w:rsidRPr="003229FE" w:rsidRDefault="00385DBA" w:rsidP="00A74916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4. 掌握文献检索、资料查询的基本方法，具有初步的科学研究和实际工作能力。</w:t>
      </w:r>
    </w:p>
    <w:p w:rsidR="00612603" w:rsidRPr="003229FE" w:rsidRDefault="007F02B4" w:rsidP="00A74916">
      <w:pPr>
        <w:widowControl/>
        <w:spacing w:beforeLines="50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三</w:t>
      </w:r>
      <w:r w:rsidRPr="003229FE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、</w:t>
      </w:r>
      <w:r w:rsidRPr="003229F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招生录取</w:t>
      </w:r>
    </w:p>
    <w:p w:rsidR="00A25DAA" w:rsidRPr="003229FE" w:rsidRDefault="00A25DAA" w:rsidP="00A25DAA">
      <w:pPr>
        <w:spacing w:line="360" w:lineRule="auto"/>
        <w:ind w:firstLineChars="196" w:firstLine="47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1、招生对象：从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201</w:t>
      </w:r>
      <w:r w:rsidR="00675F3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9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级全日制本科生中招生。凡第一学期课程成绩平均绩点达到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.30及以上，能认真遵守《学生手册》中的各项规章制度，无考试违纪作弊记录者，均可报名。基本学制三年。</w:t>
      </w:r>
    </w:p>
    <w:p w:rsidR="00A25DAA" w:rsidRPr="003229FE" w:rsidRDefault="00A25DAA" w:rsidP="00A25DAA">
      <w:pPr>
        <w:spacing w:line="360" w:lineRule="auto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2、招生规模：计划招收1</w:t>
      </w:r>
      <w:r w:rsidR="00E14063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0名。</w:t>
      </w:r>
    </w:p>
    <w:p w:rsidR="00A25DAA" w:rsidRPr="003229FE" w:rsidRDefault="00A25DAA" w:rsidP="00A25DAA">
      <w:pPr>
        <w:spacing w:line="360" w:lineRule="auto"/>
        <w:ind w:firstLineChars="196" w:firstLine="47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3、报名方法：登录上海海事大学教务处（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htttp://jwc.shmtu.edu.cn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），进入：教务信息管理系统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---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我的报名。</w:t>
      </w:r>
    </w:p>
    <w:p w:rsidR="00A25DAA" w:rsidRPr="003229FE" w:rsidRDefault="00A25DAA" w:rsidP="00A25DAA">
      <w:pPr>
        <w:spacing w:line="360" w:lineRule="auto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4、录取原则：学校根据</w:t>
      </w:r>
      <w:r w:rsidR="0067309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辅修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专业（学位）招生规模，按照成绩绩点（所有课程成绩都计算在内）排名择优录取，绩点相同条件下优先录取跨学科的申请学生。</w:t>
      </w:r>
    </w:p>
    <w:p w:rsidR="00385DBA" w:rsidRPr="003229FE" w:rsidRDefault="00CF76A6" w:rsidP="00A74916">
      <w:pPr>
        <w:widowControl/>
        <w:spacing w:beforeLines="50"/>
        <w:ind w:firstLineChars="200" w:firstLine="482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四</w:t>
      </w:r>
      <w:r w:rsidR="00385DBA"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学习费用</w:t>
      </w:r>
    </w:p>
    <w:p w:rsidR="00385DBA" w:rsidRPr="003229FE" w:rsidRDefault="00385DBA" w:rsidP="00A74916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100元/学分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按学期缴纳。</w:t>
      </w:r>
    </w:p>
    <w:p w:rsidR="00385DBA" w:rsidRPr="003229FE" w:rsidRDefault="00CF76A6" w:rsidP="00A74916">
      <w:pPr>
        <w:widowControl/>
        <w:spacing w:beforeLines="50"/>
        <w:ind w:firstLineChars="200" w:firstLine="482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五</w:t>
      </w:r>
      <w:r w:rsidR="00385DBA"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联系方式</w:t>
      </w:r>
    </w:p>
    <w:p w:rsidR="00CF76A6" w:rsidRPr="003229FE" w:rsidRDefault="00385DBA" w:rsidP="00A74916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专业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主任：</w:t>
      </w:r>
      <w:r w:rsidR="005C20D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刘慧丹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老师（办公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电话：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382827</w:t>
      </w:r>
      <w:r w:rsidR="00675F3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69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）</w:t>
      </w:r>
    </w:p>
    <w:p w:rsidR="00385DBA" w:rsidRPr="003229FE" w:rsidRDefault="00385DBA" w:rsidP="00A74916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教学秘书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</w:t>
      </w:r>
      <w:r w:rsidR="005C20D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李开龙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老师（办公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电话：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38282</w:t>
      </w:r>
      <w:r w:rsidR="005C20D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709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）</w:t>
      </w:r>
    </w:p>
    <w:p w:rsidR="00322AEB" w:rsidRPr="003229FE" w:rsidRDefault="00322AEB" w:rsidP="00A74916">
      <w:pPr>
        <w:widowControl/>
        <w:spacing w:beforeLines="50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外国语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学院</w:t>
      </w:r>
    </w:p>
    <w:p w:rsidR="00322AEB" w:rsidRPr="003229FE" w:rsidRDefault="00322AEB" w:rsidP="00A74916">
      <w:pPr>
        <w:widowControl/>
        <w:spacing w:beforeLines="50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20</w:t>
      </w:r>
      <w:r w:rsidR="00675F3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20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年</w:t>
      </w:r>
      <w:r w:rsidR="00A749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6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月</w:t>
      </w:r>
    </w:p>
    <w:p w:rsidR="00322AEB" w:rsidRPr="003229FE" w:rsidRDefault="00322AEB" w:rsidP="00E52451">
      <w:pPr>
        <w:widowControl/>
        <w:spacing w:beforeLines="5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sectPr w:rsidR="00322AEB" w:rsidRPr="003229FE" w:rsidSect="004A536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8A" w:rsidRDefault="00D2228A" w:rsidP="00C3651A">
      <w:r>
        <w:separator/>
      </w:r>
    </w:p>
  </w:endnote>
  <w:endnote w:type="continuationSeparator" w:id="0">
    <w:p w:rsidR="00D2228A" w:rsidRDefault="00D2228A" w:rsidP="00C3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8A" w:rsidRDefault="00D2228A" w:rsidP="00C3651A">
      <w:r>
        <w:separator/>
      </w:r>
    </w:p>
  </w:footnote>
  <w:footnote w:type="continuationSeparator" w:id="0">
    <w:p w:rsidR="00D2228A" w:rsidRDefault="00D2228A" w:rsidP="00C36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7E75"/>
    <w:multiLevelType w:val="singleLevel"/>
    <w:tmpl w:val="55557E75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DBA"/>
    <w:rsid w:val="00004213"/>
    <w:rsid w:val="00092710"/>
    <w:rsid w:val="000A2AC0"/>
    <w:rsid w:val="000D51FB"/>
    <w:rsid w:val="000E15F3"/>
    <w:rsid w:val="001271D7"/>
    <w:rsid w:val="00127E0C"/>
    <w:rsid w:val="00161BC1"/>
    <w:rsid w:val="001A1DEB"/>
    <w:rsid w:val="00201AA5"/>
    <w:rsid w:val="00227A34"/>
    <w:rsid w:val="00292ACA"/>
    <w:rsid w:val="003229FE"/>
    <w:rsid w:val="00322AEB"/>
    <w:rsid w:val="00341418"/>
    <w:rsid w:val="00385DBA"/>
    <w:rsid w:val="004A5364"/>
    <w:rsid w:val="004B02F7"/>
    <w:rsid w:val="004B555F"/>
    <w:rsid w:val="00533518"/>
    <w:rsid w:val="00560CB2"/>
    <w:rsid w:val="005C20DA"/>
    <w:rsid w:val="00612603"/>
    <w:rsid w:val="00620FFE"/>
    <w:rsid w:val="00673095"/>
    <w:rsid w:val="00675F3B"/>
    <w:rsid w:val="00692F44"/>
    <w:rsid w:val="006A6D61"/>
    <w:rsid w:val="006F1281"/>
    <w:rsid w:val="007303B0"/>
    <w:rsid w:val="007850EF"/>
    <w:rsid w:val="00797518"/>
    <w:rsid w:val="007F02B4"/>
    <w:rsid w:val="00834FAE"/>
    <w:rsid w:val="00835AAB"/>
    <w:rsid w:val="00931658"/>
    <w:rsid w:val="009B7B7F"/>
    <w:rsid w:val="009C4369"/>
    <w:rsid w:val="009F0FCD"/>
    <w:rsid w:val="00A25DAA"/>
    <w:rsid w:val="00A624A5"/>
    <w:rsid w:val="00A74840"/>
    <w:rsid w:val="00A74916"/>
    <w:rsid w:val="00A76707"/>
    <w:rsid w:val="00BC79FF"/>
    <w:rsid w:val="00C0412F"/>
    <w:rsid w:val="00C3651A"/>
    <w:rsid w:val="00C629C9"/>
    <w:rsid w:val="00C77639"/>
    <w:rsid w:val="00C81775"/>
    <w:rsid w:val="00C949F4"/>
    <w:rsid w:val="00CC3E35"/>
    <w:rsid w:val="00CF76A6"/>
    <w:rsid w:val="00D2228A"/>
    <w:rsid w:val="00D31E27"/>
    <w:rsid w:val="00D37932"/>
    <w:rsid w:val="00E14063"/>
    <w:rsid w:val="00E52451"/>
    <w:rsid w:val="00EC3E2F"/>
    <w:rsid w:val="00F152A4"/>
    <w:rsid w:val="00F174EF"/>
    <w:rsid w:val="00F433DB"/>
    <w:rsid w:val="00F6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385D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385DBA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24A5"/>
    <w:rPr>
      <w:b/>
      <w:bCs/>
    </w:rPr>
  </w:style>
  <w:style w:type="paragraph" w:styleId="a5">
    <w:name w:val="Normal (Web)"/>
    <w:basedOn w:val="a"/>
    <w:uiPriority w:val="99"/>
    <w:semiHidden/>
    <w:unhideWhenUsed/>
    <w:rsid w:val="007F0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02B4"/>
  </w:style>
  <w:style w:type="paragraph" w:styleId="a6">
    <w:name w:val="Date"/>
    <w:basedOn w:val="a"/>
    <w:next w:val="a"/>
    <w:link w:val="Char0"/>
    <w:uiPriority w:val="99"/>
    <w:semiHidden/>
    <w:unhideWhenUsed/>
    <w:rsid w:val="00322AEB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22AEB"/>
  </w:style>
  <w:style w:type="paragraph" w:styleId="a7">
    <w:name w:val="header"/>
    <w:basedOn w:val="a"/>
    <w:link w:val="Char1"/>
    <w:uiPriority w:val="99"/>
    <w:unhideWhenUsed/>
    <w:rsid w:val="00C3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3651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36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3651A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C3651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365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xbany</cp:lastModifiedBy>
  <cp:revision>8</cp:revision>
  <cp:lastPrinted>2016-03-14T00:17:00Z</cp:lastPrinted>
  <dcterms:created xsi:type="dcterms:W3CDTF">2019-04-30T06:48:00Z</dcterms:created>
  <dcterms:modified xsi:type="dcterms:W3CDTF">2020-06-03T01:46:00Z</dcterms:modified>
</cp:coreProperties>
</file>