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E2472" w14:textId="4FE258D7" w:rsidR="00AE40D9" w:rsidRPr="000459B0" w:rsidRDefault="00AE40D9" w:rsidP="000459B0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D8195F">
        <w:rPr>
          <w:rFonts w:ascii="微软雅黑" w:eastAsia="微软雅黑" w:hAnsi="微软雅黑" w:hint="eastAsia"/>
          <w:b/>
          <w:sz w:val="28"/>
          <w:szCs w:val="28"/>
        </w:rPr>
        <w:t>关于</w:t>
      </w:r>
      <w:r>
        <w:rPr>
          <w:rFonts w:ascii="微软雅黑" w:eastAsia="微软雅黑" w:hAnsi="微软雅黑" w:hint="eastAsia"/>
          <w:b/>
          <w:sz w:val="28"/>
          <w:szCs w:val="28"/>
        </w:rPr>
        <w:t>201</w:t>
      </w:r>
      <w:r>
        <w:rPr>
          <w:rFonts w:ascii="微软雅黑" w:eastAsia="微软雅黑" w:hAnsi="微软雅黑"/>
          <w:b/>
          <w:sz w:val="28"/>
          <w:szCs w:val="28"/>
        </w:rPr>
        <w:t>6</w:t>
      </w:r>
      <w:r w:rsidRPr="00D8195F">
        <w:rPr>
          <w:rFonts w:ascii="微软雅黑" w:eastAsia="微软雅黑" w:hAnsi="微软雅黑" w:hint="eastAsia"/>
          <w:b/>
          <w:sz w:val="28"/>
          <w:szCs w:val="28"/>
        </w:rPr>
        <w:t>年复旦大学跨校辅修</w:t>
      </w:r>
      <w:r>
        <w:rPr>
          <w:rFonts w:ascii="微软雅黑" w:eastAsia="微软雅黑" w:hAnsi="微软雅黑" w:hint="eastAsia"/>
          <w:b/>
          <w:sz w:val="28"/>
          <w:szCs w:val="28"/>
        </w:rPr>
        <w:t>法学</w:t>
      </w:r>
      <w:r w:rsidRPr="00D8195F">
        <w:rPr>
          <w:rFonts w:ascii="微软雅黑" w:eastAsia="微软雅黑" w:hAnsi="微软雅黑" w:hint="eastAsia"/>
          <w:b/>
          <w:sz w:val="28"/>
          <w:szCs w:val="28"/>
        </w:rPr>
        <w:t>专业招生</w:t>
      </w:r>
      <w:r w:rsidR="00B94930">
        <w:rPr>
          <w:rFonts w:ascii="微软雅黑" w:eastAsia="微软雅黑" w:hAnsi="微软雅黑" w:hint="eastAsia"/>
          <w:b/>
          <w:sz w:val="28"/>
          <w:szCs w:val="28"/>
        </w:rPr>
        <w:t>及教学</w:t>
      </w:r>
      <w:r w:rsidR="00B94930">
        <w:rPr>
          <w:rFonts w:ascii="微软雅黑" w:eastAsia="微软雅黑" w:hAnsi="微软雅黑"/>
          <w:b/>
          <w:sz w:val="28"/>
          <w:szCs w:val="28"/>
        </w:rPr>
        <w:t>培养</w:t>
      </w:r>
      <w:r w:rsidRPr="00D8195F">
        <w:rPr>
          <w:rFonts w:ascii="微软雅黑" w:eastAsia="微软雅黑" w:hAnsi="微软雅黑" w:hint="eastAsia"/>
          <w:b/>
          <w:sz w:val="28"/>
          <w:szCs w:val="28"/>
        </w:rPr>
        <w:t>的公告</w:t>
      </w:r>
    </w:p>
    <w:p w14:paraId="27E8F82A" w14:textId="77777777" w:rsidR="00AE40D9" w:rsidRPr="00AE40D9" w:rsidRDefault="00AE40D9" w:rsidP="00793BA2">
      <w:pPr>
        <w:widowControl/>
        <w:snapToGrid w:val="0"/>
        <w:spacing w:line="400" w:lineRule="exact"/>
        <w:ind w:firstLineChars="200" w:firstLine="420"/>
        <w:rPr>
          <w:rFonts w:ascii="微软雅黑" w:eastAsia="微软雅黑" w:hAnsi="微软雅黑"/>
          <w:bCs/>
          <w:kern w:val="0"/>
          <w:szCs w:val="21"/>
        </w:rPr>
      </w:pPr>
      <w:r w:rsidRPr="00AE40D9">
        <w:rPr>
          <w:rFonts w:ascii="微软雅黑" w:eastAsia="微软雅黑" w:hAnsi="微软雅黑" w:hint="eastAsia"/>
          <w:bCs/>
          <w:kern w:val="0"/>
          <w:szCs w:val="21"/>
        </w:rPr>
        <w:t>2016年</w:t>
      </w:r>
      <w:r w:rsidR="00B94930">
        <w:rPr>
          <w:rFonts w:ascii="微软雅黑" w:eastAsia="微软雅黑" w:hAnsi="微软雅黑" w:hint="eastAsia"/>
          <w:bCs/>
          <w:kern w:val="0"/>
          <w:szCs w:val="21"/>
        </w:rPr>
        <w:t>秋季学期</w:t>
      </w:r>
      <w:r>
        <w:rPr>
          <w:rFonts w:ascii="微软雅黑" w:eastAsia="微软雅黑" w:hAnsi="微软雅黑" w:hint="eastAsia"/>
          <w:bCs/>
          <w:kern w:val="0"/>
          <w:szCs w:val="21"/>
        </w:rPr>
        <w:t>起，</w:t>
      </w:r>
      <w:r w:rsidR="002A3894">
        <w:rPr>
          <w:rFonts w:ascii="微软雅黑" w:eastAsia="微软雅黑" w:hAnsi="微软雅黑" w:hint="eastAsia"/>
          <w:bCs/>
          <w:kern w:val="0"/>
          <w:szCs w:val="21"/>
        </w:rPr>
        <w:t>对于</w:t>
      </w:r>
      <w:r w:rsidR="002A3894">
        <w:rPr>
          <w:rFonts w:ascii="微软雅黑" w:eastAsia="微软雅黑" w:hAnsi="微软雅黑"/>
          <w:bCs/>
          <w:kern w:val="0"/>
          <w:szCs w:val="21"/>
        </w:rPr>
        <w:t>每年新录取的跨校辅修法学专业学生</w:t>
      </w:r>
      <w:r w:rsidR="002A3894">
        <w:rPr>
          <w:rFonts w:ascii="微软雅黑" w:eastAsia="微软雅黑" w:hAnsi="微软雅黑" w:hint="eastAsia"/>
          <w:bCs/>
          <w:kern w:val="0"/>
          <w:szCs w:val="21"/>
        </w:rPr>
        <w:t>，</w:t>
      </w:r>
      <w:r>
        <w:rPr>
          <w:rFonts w:ascii="微软雅黑" w:eastAsia="微软雅黑" w:hAnsi="微软雅黑" w:hint="eastAsia"/>
          <w:bCs/>
          <w:kern w:val="0"/>
          <w:szCs w:val="21"/>
        </w:rPr>
        <w:t>复旦大学</w:t>
      </w:r>
      <w:r w:rsidR="002A3894">
        <w:rPr>
          <w:rFonts w:ascii="微软雅黑" w:eastAsia="微软雅黑" w:hAnsi="微软雅黑" w:hint="eastAsia"/>
          <w:bCs/>
          <w:kern w:val="0"/>
          <w:szCs w:val="21"/>
        </w:rPr>
        <w:t>将</w:t>
      </w:r>
      <w:r w:rsidR="002A3894">
        <w:rPr>
          <w:rFonts w:ascii="微软雅黑" w:eastAsia="微软雅黑" w:hAnsi="微软雅黑"/>
          <w:bCs/>
          <w:kern w:val="0"/>
          <w:szCs w:val="21"/>
        </w:rPr>
        <w:t>试行</w:t>
      </w:r>
      <w:r w:rsidR="002A3894">
        <w:rPr>
          <w:rFonts w:ascii="微软雅黑" w:eastAsia="微软雅黑" w:hAnsi="微软雅黑" w:hint="eastAsia"/>
          <w:bCs/>
          <w:kern w:val="0"/>
          <w:szCs w:val="21"/>
        </w:rPr>
        <w:t>学生</w:t>
      </w:r>
      <w:r w:rsidR="002A3894">
        <w:rPr>
          <w:rFonts w:ascii="微软雅黑" w:eastAsia="微软雅黑" w:hAnsi="微软雅黑"/>
          <w:bCs/>
          <w:kern w:val="0"/>
          <w:szCs w:val="21"/>
        </w:rPr>
        <w:t>在线学习</w:t>
      </w:r>
      <w:r w:rsidR="002A3894">
        <w:rPr>
          <w:rFonts w:ascii="微软雅黑" w:eastAsia="微软雅黑" w:hAnsi="微软雅黑" w:hint="eastAsia"/>
          <w:bCs/>
          <w:kern w:val="0"/>
          <w:szCs w:val="21"/>
        </w:rPr>
        <w:t>各门</w:t>
      </w:r>
      <w:r w:rsidR="002A3894">
        <w:rPr>
          <w:rFonts w:ascii="微软雅黑" w:eastAsia="微软雅黑" w:hAnsi="微软雅黑"/>
          <w:bCs/>
          <w:kern w:val="0"/>
          <w:szCs w:val="21"/>
        </w:rPr>
        <w:t>专业课程与</w:t>
      </w:r>
      <w:r w:rsidR="002A3894">
        <w:rPr>
          <w:rFonts w:ascii="微软雅黑" w:eastAsia="微软雅黑" w:hAnsi="微软雅黑" w:hint="eastAsia"/>
          <w:bCs/>
          <w:kern w:val="0"/>
          <w:szCs w:val="21"/>
        </w:rPr>
        <w:t>学校举行</w:t>
      </w:r>
      <w:r w:rsidR="002A3894">
        <w:rPr>
          <w:rFonts w:ascii="微软雅黑" w:eastAsia="微软雅黑" w:hAnsi="微软雅黑"/>
          <w:bCs/>
          <w:kern w:val="0"/>
          <w:szCs w:val="21"/>
        </w:rPr>
        <w:t>线下指导答疑</w:t>
      </w:r>
      <w:r w:rsidR="002A3894">
        <w:rPr>
          <w:rFonts w:ascii="微软雅黑" w:eastAsia="微软雅黑" w:hAnsi="微软雅黑" w:hint="eastAsia"/>
          <w:bCs/>
          <w:kern w:val="0"/>
          <w:szCs w:val="21"/>
        </w:rPr>
        <w:t>活动</w:t>
      </w:r>
      <w:r w:rsidR="002A3894">
        <w:rPr>
          <w:rFonts w:ascii="微软雅黑" w:eastAsia="微软雅黑" w:hAnsi="微软雅黑"/>
          <w:bCs/>
          <w:kern w:val="0"/>
          <w:szCs w:val="21"/>
        </w:rPr>
        <w:t>、</w:t>
      </w:r>
      <w:r w:rsidR="002A3894">
        <w:rPr>
          <w:rFonts w:ascii="微软雅黑" w:eastAsia="微软雅黑" w:hAnsi="微软雅黑" w:hint="eastAsia"/>
          <w:bCs/>
          <w:kern w:val="0"/>
          <w:szCs w:val="21"/>
        </w:rPr>
        <w:t>安排</w:t>
      </w:r>
      <w:r w:rsidR="002A3894">
        <w:rPr>
          <w:rFonts w:ascii="微软雅黑" w:eastAsia="微软雅黑" w:hAnsi="微软雅黑"/>
          <w:bCs/>
          <w:kern w:val="0"/>
          <w:szCs w:val="21"/>
        </w:rPr>
        <w:t>线下考试</w:t>
      </w:r>
      <w:r w:rsidR="002A3894">
        <w:rPr>
          <w:rFonts w:ascii="微软雅黑" w:eastAsia="微软雅黑" w:hAnsi="微软雅黑" w:hint="eastAsia"/>
          <w:bCs/>
          <w:kern w:val="0"/>
          <w:szCs w:val="21"/>
        </w:rPr>
        <w:t>等相</w:t>
      </w:r>
      <w:r w:rsidR="002A3894">
        <w:rPr>
          <w:rFonts w:ascii="微软雅黑" w:eastAsia="微软雅黑" w:hAnsi="微软雅黑"/>
          <w:bCs/>
          <w:kern w:val="0"/>
          <w:szCs w:val="21"/>
        </w:rPr>
        <w:t>结合</w:t>
      </w:r>
      <w:r w:rsidR="002A3894">
        <w:rPr>
          <w:rFonts w:ascii="微软雅黑" w:eastAsia="微软雅黑" w:hAnsi="微软雅黑" w:hint="eastAsia"/>
          <w:bCs/>
          <w:kern w:val="0"/>
          <w:szCs w:val="21"/>
        </w:rPr>
        <w:t>的</w:t>
      </w:r>
      <w:r w:rsidR="002A3894">
        <w:rPr>
          <w:rFonts w:ascii="微软雅黑" w:eastAsia="微软雅黑" w:hAnsi="微软雅黑"/>
          <w:bCs/>
          <w:kern w:val="0"/>
          <w:szCs w:val="21"/>
        </w:rPr>
        <w:t>混合教学模式</w:t>
      </w:r>
      <w:r>
        <w:rPr>
          <w:rFonts w:ascii="微软雅黑" w:eastAsia="微软雅黑" w:hAnsi="微软雅黑" w:hint="eastAsia"/>
          <w:bCs/>
          <w:kern w:val="0"/>
          <w:szCs w:val="21"/>
        </w:rPr>
        <w:t>。</w:t>
      </w:r>
      <w:r w:rsidR="002A3894">
        <w:rPr>
          <w:rFonts w:ascii="微软雅黑" w:eastAsia="微软雅黑" w:hAnsi="微软雅黑" w:hint="eastAsia"/>
          <w:bCs/>
          <w:kern w:val="0"/>
          <w:szCs w:val="21"/>
        </w:rPr>
        <w:t>跨校辅修</w:t>
      </w:r>
      <w:r w:rsidR="002A3894">
        <w:rPr>
          <w:rFonts w:ascii="微软雅黑" w:eastAsia="微软雅黑" w:hAnsi="微软雅黑"/>
          <w:bCs/>
          <w:kern w:val="0"/>
          <w:szCs w:val="21"/>
        </w:rPr>
        <w:t>法学专业的</w:t>
      </w:r>
      <w:r w:rsidR="009D0B9B" w:rsidRPr="009D0B9B">
        <w:rPr>
          <w:rFonts w:ascii="微软雅黑" w:eastAsia="微软雅黑" w:hAnsi="微软雅黑" w:hint="eastAsia"/>
          <w:bCs/>
          <w:kern w:val="0"/>
          <w:szCs w:val="21"/>
        </w:rPr>
        <w:t>教学计划及课程简介请见上海市东北</w:t>
      </w:r>
      <w:proofErr w:type="gramStart"/>
      <w:r w:rsidR="009D0B9B" w:rsidRPr="009D0B9B">
        <w:rPr>
          <w:rFonts w:ascii="微软雅黑" w:eastAsia="微软雅黑" w:hAnsi="微软雅黑" w:hint="eastAsia"/>
          <w:bCs/>
          <w:kern w:val="0"/>
          <w:szCs w:val="21"/>
        </w:rPr>
        <w:t>片普通</w:t>
      </w:r>
      <w:proofErr w:type="gramEnd"/>
      <w:r w:rsidR="009D0B9B" w:rsidRPr="009D0B9B">
        <w:rPr>
          <w:rFonts w:ascii="微软雅黑" w:eastAsia="微软雅黑" w:hAnsi="微软雅黑" w:hint="eastAsia"/>
          <w:bCs/>
          <w:kern w:val="0"/>
          <w:szCs w:val="21"/>
        </w:rPr>
        <w:t>高校教学协作信息网</w:t>
      </w:r>
      <w:r w:rsidR="002A3894">
        <w:rPr>
          <w:rFonts w:ascii="微软雅黑" w:eastAsia="微软雅黑" w:hAnsi="微软雅黑" w:hint="eastAsia"/>
          <w:bCs/>
          <w:kern w:val="0"/>
          <w:szCs w:val="21"/>
        </w:rPr>
        <w:t>，</w:t>
      </w:r>
      <w:r w:rsidR="002A3894">
        <w:rPr>
          <w:rFonts w:ascii="微软雅黑" w:eastAsia="微软雅黑" w:hAnsi="微软雅黑"/>
          <w:bCs/>
          <w:kern w:val="0"/>
          <w:szCs w:val="21"/>
        </w:rPr>
        <w:t>或上海高校在线：</w:t>
      </w:r>
      <w:hyperlink r:id="rId5" w:history="1">
        <w:r w:rsidR="002A3894" w:rsidRPr="00246263">
          <w:rPr>
            <w:rStyle w:val="a3"/>
            <w:rFonts w:ascii="微软雅黑" w:eastAsia="微软雅黑" w:hAnsi="微软雅黑"/>
            <w:bCs/>
            <w:kern w:val="0"/>
            <w:szCs w:val="21"/>
          </w:rPr>
          <w:t>http://www.uonline-sh.com</w:t>
        </w:r>
      </w:hyperlink>
      <w:r w:rsidR="002A3894">
        <w:rPr>
          <w:rFonts w:ascii="微软雅黑" w:eastAsia="微软雅黑" w:hAnsi="微软雅黑"/>
          <w:bCs/>
          <w:kern w:val="0"/>
          <w:szCs w:val="21"/>
        </w:rPr>
        <w:t xml:space="preserve"> </w:t>
      </w:r>
      <w:r w:rsidR="00793BA2">
        <w:rPr>
          <w:rFonts w:ascii="微软雅黑" w:eastAsia="微软雅黑" w:hAnsi="微软雅黑" w:hint="eastAsia"/>
          <w:bCs/>
          <w:kern w:val="0"/>
          <w:szCs w:val="21"/>
        </w:rPr>
        <w:t>欢迎</w:t>
      </w:r>
      <w:r w:rsidR="00793BA2">
        <w:rPr>
          <w:rFonts w:ascii="微软雅黑" w:eastAsia="微软雅黑" w:hAnsi="微软雅黑"/>
          <w:bCs/>
          <w:kern w:val="0"/>
          <w:szCs w:val="21"/>
        </w:rPr>
        <w:t>上海各高校学生报名修读！</w:t>
      </w:r>
    </w:p>
    <w:p w14:paraId="2F85396D" w14:textId="77777777" w:rsidR="00AE40D9" w:rsidRPr="00A34772" w:rsidRDefault="00AE40D9" w:rsidP="00793BA2">
      <w:pPr>
        <w:widowControl/>
        <w:snapToGrid w:val="0"/>
        <w:spacing w:line="400" w:lineRule="exact"/>
        <w:rPr>
          <w:rFonts w:ascii="微软雅黑" w:eastAsia="微软雅黑" w:hAnsi="微软雅黑"/>
          <w:b/>
          <w:kern w:val="0"/>
          <w:szCs w:val="21"/>
        </w:rPr>
      </w:pPr>
      <w:r w:rsidRPr="00A34772">
        <w:rPr>
          <w:rFonts w:ascii="微软雅黑" w:eastAsia="微软雅黑" w:hAnsi="微软雅黑" w:hint="eastAsia"/>
          <w:b/>
          <w:bCs/>
          <w:kern w:val="0"/>
          <w:szCs w:val="21"/>
        </w:rPr>
        <w:t>报名条件</w:t>
      </w:r>
      <w:r w:rsidR="00793BA2">
        <w:rPr>
          <w:rFonts w:ascii="微软雅黑" w:eastAsia="微软雅黑" w:hAnsi="微软雅黑" w:hint="eastAsia"/>
          <w:b/>
          <w:bCs/>
          <w:kern w:val="0"/>
          <w:szCs w:val="21"/>
        </w:rPr>
        <w:t>：</w:t>
      </w:r>
    </w:p>
    <w:p w14:paraId="24F8E018" w14:textId="77777777" w:rsidR="00AE40D9" w:rsidRDefault="00AE40D9" w:rsidP="00793BA2">
      <w:pPr>
        <w:widowControl/>
        <w:snapToGrid w:val="0"/>
        <w:spacing w:line="400" w:lineRule="exact"/>
        <w:ind w:firstLineChars="200" w:firstLine="420"/>
        <w:rPr>
          <w:rFonts w:ascii="微软雅黑" w:eastAsia="微软雅黑" w:hAnsi="微软雅黑"/>
          <w:kern w:val="0"/>
          <w:szCs w:val="21"/>
        </w:rPr>
      </w:pPr>
      <w:r w:rsidRPr="00A34772">
        <w:rPr>
          <w:rFonts w:ascii="微软雅黑" w:eastAsia="微软雅黑" w:hAnsi="微软雅黑" w:hint="eastAsia"/>
          <w:kern w:val="0"/>
          <w:szCs w:val="21"/>
        </w:rPr>
        <w:t>1</w:t>
      </w:r>
      <w:r w:rsidR="00793BA2">
        <w:rPr>
          <w:rFonts w:ascii="微软雅黑" w:eastAsia="微软雅黑" w:hAnsi="微软雅黑" w:hint="eastAsia"/>
          <w:kern w:val="0"/>
          <w:szCs w:val="21"/>
        </w:rPr>
        <w:t>、</w:t>
      </w:r>
      <w:r w:rsidRPr="00A34772">
        <w:rPr>
          <w:rFonts w:ascii="微软雅黑" w:eastAsia="微软雅黑" w:hAnsi="微软雅黑" w:hint="eastAsia"/>
          <w:kern w:val="0"/>
          <w:szCs w:val="21"/>
        </w:rPr>
        <w:t>学校条件：上海市</w:t>
      </w:r>
      <w:r>
        <w:rPr>
          <w:rFonts w:ascii="微软雅黑" w:eastAsia="微软雅黑" w:hAnsi="微软雅黑" w:hint="eastAsia"/>
          <w:kern w:val="0"/>
          <w:szCs w:val="21"/>
        </w:rPr>
        <w:t>各</w:t>
      </w:r>
      <w:r w:rsidR="002A3894">
        <w:rPr>
          <w:rFonts w:ascii="微软雅黑" w:eastAsia="微软雅黑" w:hAnsi="微软雅黑" w:hint="eastAsia"/>
          <w:kern w:val="0"/>
          <w:szCs w:val="21"/>
        </w:rPr>
        <w:t>本科</w:t>
      </w:r>
      <w:r>
        <w:rPr>
          <w:rFonts w:ascii="微软雅黑" w:eastAsia="微软雅黑" w:hAnsi="微软雅黑" w:hint="eastAsia"/>
          <w:kern w:val="0"/>
          <w:szCs w:val="21"/>
        </w:rPr>
        <w:t>高校</w:t>
      </w:r>
    </w:p>
    <w:p w14:paraId="7AB9B5DB" w14:textId="77777777" w:rsidR="00AE40D9" w:rsidRPr="00A34772" w:rsidRDefault="00AE40D9" w:rsidP="00793BA2">
      <w:pPr>
        <w:widowControl/>
        <w:snapToGrid w:val="0"/>
        <w:spacing w:line="400" w:lineRule="exact"/>
        <w:ind w:firstLineChars="200" w:firstLine="420"/>
        <w:rPr>
          <w:rFonts w:ascii="微软雅黑" w:eastAsia="微软雅黑" w:hAnsi="微软雅黑"/>
          <w:kern w:val="0"/>
          <w:szCs w:val="21"/>
        </w:rPr>
      </w:pPr>
      <w:r w:rsidRPr="00A34772">
        <w:rPr>
          <w:rFonts w:ascii="微软雅黑" w:eastAsia="微软雅黑" w:hAnsi="微软雅黑" w:hint="eastAsia"/>
          <w:kern w:val="0"/>
          <w:szCs w:val="21"/>
        </w:rPr>
        <w:t>2</w:t>
      </w:r>
      <w:r w:rsidR="00793BA2">
        <w:rPr>
          <w:rFonts w:ascii="微软雅黑" w:eastAsia="微软雅黑" w:hAnsi="微软雅黑" w:hint="eastAsia"/>
          <w:kern w:val="0"/>
          <w:szCs w:val="21"/>
        </w:rPr>
        <w:t>、</w:t>
      </w:r>
      <w:r w:rsidRPr="00A34772">
        <w:rPr>
          <w:rFonts w:ascii="微软雅黑" w:eastAsia="微软雅黑" w:hAnsi="微软雅黑" w:hint="eastAsia"/>
          <w:kern w:val="0"/>
          <w:szCs w:val="21"/>
        </w:rPr>
        <w:t>学生条件：</w:t>
      </w:r>
      <w:r w:rsidRPr="00A34772">
        <w:rPr>
          <w:rFonts w:ascii="微软雅黑" w:eastAsia="微软雅黑" w:hAnsi="微软雅黑"/>
          <w:kern w:val="0"/>
          <w:szCs w:val="21"/>
        </w:rPr>
        <w:t>各校</w:t>
      </w:r>
      <w:r>
        <w:rPr>
          <w:rFonts w:ascii="微软雅黑" w:eastAsia="微软雅黑" w:hAnsi="微软雅黑"/>
          <w:kern w:val="0"/>
          <w:szCs w:val="21"/>
        </w:rPr>
        <w:t>15</w:t>
      </w:r>
      <w:r w:rsidRPr="00A34772">
        <w:rPr>
          <w:rFonts w:ascii="微软雅黑" w:eastAsia="微软雅黑" w:hAnsi="微软雅黑"/>
          <w:kern w:val="0"/>
          <w:szCs w:val="21"/>
        </w:rPr>
        <w:t>级各专业、</w:t>
      </w:r>
      <w:r w:rsidRPr="00A34772">
        <w:rPr>
          <w:rFonts w:ascii="微软雅黑" w:eastAsia="微软雅黑" w:hAnsi="微软雅黑" w:hint="eastAsia"/>
          <w:kern w:val="0"/>
          <w:szCs w:val="21"/>
        </w:rPr>
        <w:t>1</w:t>
      </w:r>
      <w:r>
        <w:rPr>
          <w:rFonts w:ascii="微软雅黑" w:eastAsia="微软雅黑" w:hAnsi="微软雅黑"/>
          <w:kern w:val="0"/>
          <w:szCs w:val="21"/>
        </w:rPr>
        <w:t>4</w:t>
      </w:r>
      <w:r w:rsidRPr="00A34772">
        <w:rPr>
          <w:rFonts w:ascii="微软雅黑" w:eastAsia="微软雅黑" w:hAnsi="微软雅黑"/>
          <w:kern w:val="0"/>
          <w:szCs w:val="21"/>
        </w:rPr>
        <w:t>级五年制以上各专业全日制本科学生GPA不低于2.0</w:t>
      </w:r>
      <w:r w:rsidRPr="00A34772">
        <w:rPr>
          <w:rFonts w:ascii="微软雅黑" w:eastAsia="微软雅黑" w:hAnsi="微软雅黑" w:hint="eastAsia"/>
          <w:kern w:val="0"/>
          <w:szCs w:val="21"/>
        </w:rPr>
        <w:t>（满分以4.0计）</w:t>
      </w:r>
      <w:r w:rsidR="00793BA2">
        <w:rPr>
          <w:rFonts w:ascii="微软雅黑" w:eastAsia="微软雅黑" w:hAnsi="微软雅黑" w:hint="eastAsia"/>
          <w:kern w:val="0"/>
          <w:szCs w:val="21"/>
        </w:rPr>
        <w:t>、</w:t>
      </w:r>
      <w:r w:rsidR="00793BA2">
        <w:rPr>
          <w:rFonts w:ascii="微软雅黑" w:eastAsia="微软雅黑" w:hAnsi="微软雅黑"/>
          <w:kern w:val="0"/>
          <w:szCs w:val="21"/>
        </w:rPr>
        <w:t>或平均成绩不低于</w:t>
      </w:r>
      <w:proofErr w:type="gramStart"/>
      <w:r w:rsidR="00793BA2">
        <w:rPr>
          <w:rFonts w:ascii="微软雅黑" w:eastAsia="微软雅黑" w:hAnsi="微软雅黑" w:hint="eastAsia"/>
          <w:kern w:val="0"/>
          <w:szCs w:val="21"/>
        </w:rPr>
        <w:t>70分</w:t>
      </w:r>
      <w:r w:rsidRPr="00A34772">
        <w:rPr>
          <w:rFonts w:ascii="微软雅黑" w:eastAsia="微软雅黑" w:hAnsi="微软雅黑"/>
          <w:kern w:val="0"/>
          <w:szCs w:val="21"/>
        </w:rPr>
        <w:t>且学有</w:t>
      </w:r>
      <w:proofErr w:type="gramEnd"/>
      <w:r w:rsidRPr="00A34772">
        <w:rPr>
          <w:rFonts w:ascii="微软雅黑" w:eastAsia="微软雅黑" w:hAnsi="微软雅黑"/>
          <w:kern w:val="0"/>
          <w:szCs w:val="21"/>
        </w:rPr>
        <w:t>余力的</w:t>
      </w:r>
      <w:r w:rsidRPr="00A34772">
        <w:rPr>
          <w:rFonts w:ascii="微软雅黑" w:eastAsia="微软雅黑" w:hAnsi="微软雅黑" w:hint="eastAsia"/>
          <w:kern w:val="0"/>
          <w:szCs w:val="21"/>
        </w:rPr>
        <w:t>全日制本科学生；</w:t>
      </w:r>
    </w:p>
    <w:p w14:paraId="41829B27" w14:textId="77777777" w:rsidR="00AE40D9" w:rsidRPr="00A34772" w:rsidRDefault="00AE40D9" w:rsidP="00793BA2">
      <w:pPr>
        <w:widowControl/>
        <w:snapToGrid w:val="0"/>
        <w:spacing w:line="400" w:lineRule="exact"/>
        <w:ind w:firstLineChars="200" w:firstLine="420"/>
        <w:rPr>
          <w:rFonts w:ascii="微软雅黑" w:eastAsia="微软雅黑" w:hAnsi="微软雅黑"/>
          <w:kern w:val="0"/>
          <w:szCs w:val="21"/>
        </w:rPr>
      </w:pPr>
      <w:r w:rsidRPr="00A34772">
        <w:rPr>
          <w:rFonts w:ascii="微软雅黑" w:eastAsia="微软雅黑" w:hAnsi="微软雅黑" w:hint="eastAsia"/>
          <w:kern w:val="0"/>
          <w:szCs w:val="21"/>
        </w:rPr>
        <w:t>3</w:t>
      </w:r>
      <w:r w:rsidR="00793BA2">
        <w:rPr>
          <w:rFonts w:ascii="微软雅黑" w:eastAsia="微软雅黑" w:hAnsi="微软雅黑" w:hint="eastAsia"/>
          <w:kern w:val="0"/>
          <w:szCs w:val="21"/>
        </w:rPr>
        <w:t>、</w:t>
      </w:r>
      <w:r w:rsidRPr="00A34772">
        <w:rPr>
          <w:rFonts w:ascii="微软雅黑" w:eastAsia="微软雅黑" w:hAnsi="微软雅黑" w:hint="eastAsia"/>
          <w:kern w:val="0"/>
          <w:szCs w:val="21"/>
        </w:rPr>
        <w:t>专业条件：在校完成一年级基础课程的非法学专业学生。</w:t>
      </w:r>
    </w:p>
    <w:p w14:paraId="4A87061A" w14:textId="77777777" w:rsidR="00AE40D9" w:rsidRDefault="00793BA2" w:rsidP="00793BA2">
      <w:pPr>
        <w:widowControl/>
        <w:snapToGrid w:val="0"/>
        <w:spacing w:line="400" w:lineRule="exact"/>
        <w:rPr>
          <w:rFonts w:ascii="微软雅黑" w:eastAsia="微软雅黑" w:hAnsi="微软雅黑"/>
          <w:b/>
          <w:bCs/>
          <w:kern w:val="0"/>
          <w:szCs w:val="21"/>
        </w:rPr>
      </w:pPr>
      <w:r>
        <w:rPr>
          <w:rFonts w:ascii="微软雅黑" w:eastAsia="微软雅黑" w:hAnsi="微软雅黑" w:hint="eastAsia"/>
          <w:b/>
          <w:bCs/>
          <w:kern w:val="0"/>
          <w:szCs w:val="21"/>
        </w:rPr>
        <w:t>教学</w:t>
      </w:r>
      <w:r w:rsidR="00AE40D9">
        <w:rPr>
          <w:rFonts w:ascii="微软雅黑" w:eastAsia="微软雅黑" w:hAnsi="微软雅黑" w:hint="eastAsia"/>
          <w:b/>
          <w:bCs/>
          <w:kern w:val="0"/>
          <w:szCs w:val="21"/>
        </w:rPr>
        <w:t>方式：</w:t>
      </w:r>
    </w:p>
    <w:p w14:paraId="3901F29B" w14:textId="77777777" w:rsidR="00793BA2" w:rsidRPr="00793BA2" w:rsidRDefault="00793BA2" w:rsidP="00793BA2">
      <w:pPr>
        <w:pStyle w:val="a4"/>
        <w:widowControl/>
        <w:numPr>
          <w:ilvl w:val="0"/>
          <w:numId w:val="1"/>
        </w:numPr>
        <w:snapToGrid w:val="0"/>
        <w:spacing w:line="400" w:lineRule="exact"/>
        <w:ind w:firstLineChars="0"/>
        <w:rPr>
          <w:rFonts w:ascii="微软雅黑" w:eastAsia="微软雅黑" w:hAnsi="微软雅黑"/>
          <w:bCs/>
          <w:kern w:val="0"/>
          <w:szCs w:val="21"/>
        </w:rPr>
      </w:pPr>
      <w:r w:rsidRPr="00793BA2">
        <w:rPr>
          <w:rFonts w:ascii="微软雅黑" w:eastAsia="微软雅黑" w:hAnsi="微软雅黑"/>
          <w:bCs/>
          <w:kern w:val="0"/>
          <w:szCs w:val="21"/>
        </w:rPr>
        <w:t>学生根据课程教学进度在线学习，完成在线作业；</w:t>
      </w:r>
    </w:p>
    <w:p w14:paraId="1AC4F203" w14:textId="77777777" w:rsidR="00793BA2" w:rsidRDefault="00793BA2" w:rsidP="00793BA2">
      <w:pPr>
        <w:pStyle w:val="a4"/>
        <w:widowControl/>
        <w:numPr>
          <w:ilvl w:val="0"/>
          <w:numId w:val="1"/>
        </w:numPr>
        <w:snapToGrid w:val="0"/>
        <w:spacing w:line="400" w:lineRule="exact"/>
        <w:ind w:firstLineChars="0"/>
        <w:rPr>
          <w:rFonts w:ascii="微软雅黑" w:eastAsia="微软雅黑" w:hAnsi="微软雅黑"/>
          <w:bCs/>
          <w:kern w:val="0"/>
          <w:szCs w:val="21"/>
        </w:rPr>
      </w:pPr>
      <w:r>
        <w:rPr>
          <w:rFonts w:ascii="微软雅黑" w:eastAsia="微软雅黑" w:hAnsi="微软雅黑" w:hint="eastAsia"/>
          <w:bCs/>
          <w:kern w:val="0"/>
          <w:szCs w:val="21"/>
        </w:rPr>
        <w:t>复旦大学</w:t>
      </w:r>
      <w:r>
        <w:rPr>
          <w:rFonts w:ascii="微软雅黑" w:eastAsia="微软雅黑" w:hAnsi="微软雅黑"/>
          <w:bCs/>
          <w:kern w:val="0"/>
          <w:szCs w:val="21"/>
        </w:rPr>
        <w:t>举行相关课程的</w:t>
      </w:r>
      <w:r>
        <w:rPr>
          <w:rFonts w:ascii="微软雅黑" w:eastAsia="微软雅黑" w:hAnsi="微软雅黑" w:hint="eastAsia"/>
          <w:bCs/>
          <w:kern w:val="0"/>
          <w:szCs w:val="21"/>
        </w:rPr>
        <w:t>线上</w:t>
      </w:r>
      <w:r>
        <w:rPr>
          <w:rFonts w:ascii="微软雅黑" w:eastAsia="微软雅黑" w:hAnsi="微软雅黑"/>
          <w:bCs/>
          <w:kern w:val="0"/>
          <w:szCs w:val="21"/>
        </w:rPr>
        <w:t>和线下</w:t>
      </w:r>
      <w:r>
        <w:rPr>
          <w:rFonts w:ascii="微软雅黑" w:eastAsia="微软雅黑" w:hAnsi="微软雅黑" w:hint="eastAsia"/>
          <w:bCs/>
          <w:kern w:val="0"/>
          <w:szCs w:val="21"/>
        </w:rPr>
        <w:t>指导</w:t>
      </w:r>
      <w:r>
        <w:rPr>
          <w:rFonts w:ascii="微软雅黑" w:eastAsia="微软雅黑" w:hAnsi="微软雅黑"/>
          <w:bCs/>
          <w:kern w:val="0"/>
          <w:szCs w:val="21"/>
        </w:rPr>
        <w:t>答疑活动</w:t>
      </w:r>
      <w:r>
        <w:rPr>
          <w:rFonts w:ascii="微软雅黑" w:eastAsia="微软雅黑" w:hAnsi="微软雅黑" w:hint="eastAsia"/>
          <w:bCs/>
          <w:kern w:val="0"/>
          <w:szCs w:val="21"/>
        </w:rPr>
        <w:t>；</w:t>
      </w:r>
    </w:p>
    <w:p w14:paraId="10851E6E" w14:textId="77777777" w:rsidR="00793BA2" w:rsidRDefault="00793BA2" w:rsidP="00793BA2">
      <w:pPr>
        <w:pStyle w:val="a4"/>
        <w:widowControl/>
        <w:numPr>
          <w:ilvl w:val="0"/>
          <w:numId w:val="1"/>
        </w:numPr>
        <w:snapToGrid w:val="0"/>
        <w:spacing w:line="400" w:lineRule="exact"/>
        <w:ind w:firstLineChars="0"/>
        <w:rPr>
          <w:rFonts w:ascii="微软雅黑" w:eastAsia="微软雅黑" w:hAnsi="微软雅黑"/>
          <w:bCs/>
          <w:kern w:val="0"/>
          <w:szCs w:val="21"/>
        </w:rPr>
      </w:pPr>
      <w:r>
        <w:rPr>
          <w:rFonts w:ascii="微软雅黑" w:eastAsia="微软雅黑" w:hAnsi="微软雅黑" w:hint="eastAsia"/>
          <w:bCs/>
          <w:kern w:val="0"/>
          <w:szCs w:val="21"/>
        </w:rPr>
        <w:t>复旦大学</w:t>
      </w:r>
      <w:r>
        <w:rPr>
          <w:rFonts w:ascii="微软雅黑" w:eastAsia="微软雅黑" w:hAnsi="微软雅黑"/>
          <w:bCs/>
          <w:kern w:val="0"/>
          <w:szCs w:val="21"/>
        </w:rPr>
        <w:t>安排至少一次线下期中测验以及</w:t>
      </w:r>
      <w:r>
        <w:rPr>
          <w:rFonts w:ascii="微软雅黑" w:eastAsia="微软雅黑" w:hAnsi="微软雅黑" w:hint="eastAsia"/>
          <w:bCs/>
          <w:kern w:val="0"/>
          <w:szCs w:val="21"/>
        </w:rPr>
        <w:t>线下</w:t>
      </w:r>
      <w:r>
        <w:rPr>
          <w:rFonts w:ascii="微软雅黑" w:eastAsia="微软雅黑" w:hAnsi="微软雅黑"/>
          <w:bCs/>
          <w:kern w:val="0"/>
          <w:szCs w:val="21"/>
        </w:rPr>
        <w:t>期末考试；</w:t>
      </w:r>
    </w:p>
    <w:p w14:paraId="5DED246C" w14:textId="77777777" w:rsidR="00793BA2" w:rsidRDefault="00793BA2" w:rsidP="00793BA2">
      <w:pPr>
        <w:pStyle w:val="a4"/>
        <w:widowControl/>
        <w:numPr>
          <w:ilvl w:val="0"/>
          <w:numId w:val="1"/>
        </w:numPr>
        <w:snapToGrid w:val="0"/>
        <w:spacing w:line="400" w:lineRule="exact"/>
        <w:ind w:firstLineChars="0"/>
        <w:rPr>
          <w:rFonts w:ascii="微软雅黑" w:eastAsia="微软雅黑" w:hAnsi="微软雅黑"/>
          <w:bCs/>
          <w:kern w:val="0"/>
          <w:szCs w:val="21"/>
        </w:rPr>
      </w:pPr>
      <w:r>
        <w:rPr>
          <w:rFonts w:ascii="微软雅黑" w:eastAsia="微软雅黑" w:hAnsi="微软雅黑" w:hint="eastAsia"/>
          <w:bCs/>
          <w:kern w:val="0"/>
          <w:szCs w:val="21"/>
        </w:rPr>
        <w:t>每门</w:t>
      </w:r>
      <w:r>
        <w:rPr>
          <w:rFonts w:ascii="微软雅黑" w:eastAsia="微软雅黑" w:hAnsi="微软雅黑"/>
          <w:bCs/>
          <w:kern w:val="0"/>
          <w:szCs w:val="21"/>
        </w:rPr>
        <w:t>课程线下指导答疑、线下考试</w:t>
      </w:r>
      <w:r>
        <w:rPr>
          <w:rFonts w:ascii="微软雅黑" w:eastAsia="微软雅黑" w:hAnsi="微软雅黑" w:hint="eastAsia"/>
          <w:bCs/>
          <w:kern w:val="0"/>
          <w:szCs w:val="21"/>
        </w:rPr>
        <w:t>的</w:t>
      </w:r>
      <w:r>
        <w:rPr>
          <w:rFonts w:ascii="微软雅黑" w:eastAsia="微软雅黑" w:hAnsi="微软雅黑"/>
          <w:bCs/>
          <w:kern w:val="0"/>
          <w:szCs w:val="21"/>
        </w:rPr>
        <w:t>具体时间和地点另行发布。</w:t>
      </w:r>
    </w:p>
    <w:p w14:paraId="6D9B217E" w14:textId="77777777" w:rsidR="00AE40D9" w:rsidRPr="00A34772" w:rsidRDefault="00AE40D9" w:rsidP="00793BA2">
      <w:pPr>
        <w:widowControl/>
        <w:snapToGrid w:val="0"/>
        <w:spacing w:line="400" w:lineRule="exact"/>
        <w:rPr>
          <w:rFonts w:ascii="微软雅黑" w:eastAsia="微软雅黑" w:hAnsi="微软雅黑"/>
          <w:b/>
          <w:kern w:val="0"/>
          <w:szCs w:val="21"/>
        </w:rPr>
      </w:pPr>
      <w:r w:rsidRPr="00A34772">
        <w:rPr>
          <w:rFonts w:ascii="微软雅黑" w:eastAsia="微软雅黑" w:hAnsi="微软雅黑"/>
          <w:b/>
          <w:bCs/>
          <w:kern w:val="0"/>
          <w:szCs w:val="21"/>
        </w:rPr>
        <w:t>报名</w:t>
      </w:r>
      <w:r w:rsidRPr="00A34772">
        <w:rPr>
          <w:rFonts w:ascii="微软雅黑" w:eastAsia="微软雅黑" w:hAnsi="微软雅黑" w:hint="eastAsia"/>
          <w:b/>
          <w:bCs/>
          <w:kern w:val="0"/>
          <w:szCs w:val="21"/>
        </w:rPr>
        <w:t>时间及</w:t>
      </w:r>
      <w:r w:rsidRPr="00A34772">
        <w:rPr>
          <w:rFonts w:ascii="微软雅黑" w:eastAsia="微软雅黑" w:hAnsi="微软雅黑"/>
          <w:b/>
          <w:bCs/>
          <w:kern w:val="0"/>
          <w:szCs w:val="21"/>
        </w:rPr>
        <w:t>方法</w:t>
      </w:r>
      <w:r w:rsidR="00793BA2">
        <w:rPr>
          <w:rFonts w:ascii="微软雅黑" w:eastAsia="微软雅黑" w:hAnsi="微软雅黑" w:hint="eastAsia"/>
          <w:b/>
          <w:bCs/>
          <w:kern w:val="0"/>
          <w:szCs w:val="21"/>
        </w:rPr>
        <w:t>：</w:t>
      </w:r>
    </w:p>
    <w:p w14:paraId="7360CBF1" w14:textId="6BE435F8" w:rsidR="00793BA2" w:rsidRPr="00793BA2" w:rsidRDefault="00AE40D9" w:rsidP="00793BA2">
      <w:pPr>
        <w:pStyle w:val="a4"/>
        <w:widowControl/>
        <w:numPr>
          <w:ilvl w:val="0"/>
          <w:numId w:val="2"/>
        </w:numPr>
        <w:snapToGrid w:val="0"/>
        <w:spacing w:line="400" w:lineRule="exact"/>
        <w:ind w:firstLineChars="0"/>
        <w:rPr>
          <w:rFonts w:ascii="微软雅黑" w:eastAsia="微软雅黑" w:hAnsi="微软雅黑"/>
          <w:kern w:val="0"/>
          <w:szCs w:val="21"/>
        </w:rPr>
      </w:pPr>
      <w:r w:rsidRPr="00793BA2">
        <w:rPr>
          <w:rFonts w:ascii="微软雅黑" w:eastAsia="微软雅黑" w:hAnsi="微软雅黑" w:hint="eastAsia"/>
          <w:kern w:val="0"/>
          <w:szCs w:val="21"/>
        </w:rPr>
        <w:t>符合</w:t>
      </w:r>
      <w:r w:rsidR="00793BA2">
        <w:rPr>
          <w:rFonts w:ascii="微软雅黑" w:eastAsia="微软雅黑" w:hAnsi="微软雅黑" w:hint="eastAsia"/>
          <w:kern w:val="0"/>
          <w:szCs w:val="21"/>
        </w:rPr>
        <w:t>上述</w:t>
      </w:r>
      <w:r w:rsidR="00793BA2">
        <w:rPr>
          <w:rFonts w:ascii="微软雅黑" w:eastAsia="微软雅黑" w:hAnsi="微软雅黑"/>
          <w:kern w:val="0"/>
          <w:szCs w:val="21"/>
        </w:rPr>
        <w:t>报名条件</w:t>
      </w:r>
      <w:r w:rsidR="00793BA2">
        <w:rPr>
          <w:rFonts w:ascii="微软雅黑" w:eastAsia="微软雅黑" w:hAnsi="微软雅黑" w:hint="eastAsia"/>
          <w:kern w:val="0"/>
          <w:szCs w:val="21"/>
        </w:rPr>
        <w:t>的</w:t>
      </w:r>
      <w:r w:rsidR="00793BA2">
        <w:rPr>
          <w:rFonts w:ascii="微软雅黑" w:eastAsia="微软雅黑" w:hAnsi="微软雅黑"/>
          <w:kern w:val="0"/>
          <w:szCs w:val="21"/>
        </w:rPr>
        <w:t>上海东北</w:t>
      </w:r>
      <w:proofErr w:type="gramStart"/>
      <w:r w:rsidR="00793BA2">
        <w:rPr>
          <w:rFonts w:ascii="微软雅黑" w:eastAsia="微软雅黑" w:hAnsi="微软雅黑"/>
          <w:kern w:val="0"/>
          <w:szCs w:val="21"/>
        </w:rPr>
        <w:t>片教学</w:t>
      </w:r>
      <w:proofErr w:type="gramEnd"/>
      <w:r w:rsidR="00793BA2">
        <w:rPr>
          <w:rFonts w:ascii="微软雅黑" w:eastAsia="微软雅黑" w:hAnsi="微软雅黑"/>
          <w:kern w:val="0"/>
          <w:szCs w:val="21"/>
        </w:rPr>
        <w:t>协作组成员高校</w:t>
      </w:r>
      <w:r w:rsidR="004D2487">
        <w:rPr>
          <w:rFonts w:ascii="微软雅黑" w:eastAsia="微软雅黑" w:hAnsi="微软雅黑" w:hint="eastAsia"/>
          <w:kern w:val="0"/>
          <w:szCs w:val="21"/>
        </w:rPr>
        <w:t>的</w:t>
      </w:r>
      <w:r w:rsidR="004D2487">
        <w:rPr>
          <w:rFonts w:ascii="微软雅黑" w:eastAsia="微软雅黑" w:hAnsi="微软雅黑"/>
          <w:kern w:val="0"/>
          <w:szCs w:val="21"/>
        </w:rPr>
        <w:t>学生，于</w:t>
      </w:r>
      <w:r w:rsidR="004D2487">
        <w:rPr>
          <w:rFonts w:ascii="微软雅黑" w:eastAsia="微软雅黑" w:hAnsi="微软雅黑" w:hint="eastAsia"/>
          <w:kern w:val="0"/>
          <w:szCs w:val="21"/>
        </w:rPr>
        <w:t>2016年</w:t>
      </w:r>
      <w:r w:rsidR="00F176B4">
        <w:rPr>
          <w:rFonts w:ascii="微软雅黑" w:eastAsia="微软雅黑" w:hAnsi="微软雅黑"/>
          <w:kern w:val="0"/>
          <w:szCs w:val="21"/>
        </w:rPr>
        <w:t>5</w:t>
      </w:r>
      <w:r w:rsidR="004D2487">
        <w:rPr>
          <w:rFonts w:ascii="微软雅黑" w:eastAsia="微软雅黑" w:hAnsi="微软雅黑"/>
          <w:kern w:val="0"/>
          <w:szCs w:val="21"/>
        </w:rPr>
        <w:t>月</w:t>
      </w:r>
      <w:r w:rsidR="00F176B4">
        <w:rPr>
          <w:rFonts w:ascii="微软雅黑" w:eastAsia="微软雅黑" w:hAnsi="微软雅黑"/>
          <w:kern w:val="0"/>
          <w:szCs w:val="21"/>
        </w:rPr>
        <w:t>16</w:t>
      </w:r>
      <w:r w:rsidR="004D2487">
        <w:rPr>
          <w:rFonts w:ascii="微软雅黑" w:eastAsia="微软雅黑" w:hAnsi="微软雅黑"/>
          <w:kern w:val="0"/>
          <w:szCs w:val="21"/>
        </w:rPr>
        <w:t>日</w:t>
      </w:r>
      <w:r w:rsidR="004D2487">
        <w:rPr>
          <w:rFonts w:ascii="微软雅黑" w:eastAsia="微软雅黑" w:hAnsi="微软雅黑" w:hint="eastAsia"/>
          <w:kern w:val="0"/>
          <w:szCs w:val="21"/>
        </w:rPr>
        <w:t>前</w:t>
      </w:r>
      <w:r w:rsidR="004D2487">
        <w:rPr>
          <w:rFonts w:ascii="微软雅黑" w:eastAsia="微软雅黑" w:hAnsi="微软雅黑"/>
          <w:kern w:val="0"/>
          <w:szCs w:val="21"/>
        </w:rPr>
        <w:t>向</w:t>
      </w:r>
      <w:r w:rsidR="004D2487">
        <w:rPr>
          <w:rFonts w:ascii="微软雅黑" w:eastAsia="微软雅黑" w:hAnsi="微软雅黑" w:hint="eastAsia"/>
          <w:kern w:val="0"/>
          <w:szCs w:val="21"/>
        </w:rPr>
        <w:t>各自</w:t>
      </w:r>
      <w:r w:rsidR="004D2487">
        <w:rPr>
          <w:rFonts w:ascii="微软雅黑" w:eastAsia="微软雅黑" w:hAnsi="微软雅黑"/>
          <w:kern w:val="0"/>
          <w:szCs w:val="21"/>
        </w:rPr>
        <w:t>学校教务处报名；</w:t>
      </w:r>
    </w:p>
    <w:p w14:paraId="637CCF6A" w14:textId="1B9ACC28" w:rsidR="00AE40D9" w:rsidRDefault="004D2487" w:rsidP="004D2487">
      <w:pPr>
        <w:pStyle w:val="a4"/>
        <w:widowControl/>
        <w:numPr>
          <w:ilvl w:val="0"/>
          <w:numId w:val="2"/>
        </w:numPr>
        <w:snapToGrid w:val="0"/>
        <w:spacing w:line="400" w:lineRule="exact"/>
        <w:ind w:firstLineChars="0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符合</w:t>
      </w:r>
      <w:r w:rsidR="00AE40D9" w:rsidRPr="00793BA2">
        <w:rPr>
          <w:rFonts w:ascii="微软雅黑" w:eastAsia="微软雅黑" w:hAnsi="微软雅黑" w:hint="eastAsia"/>
          <w:kern w:val="0"/>
          <w:szCs w:val="21"/>
        </w:rPr>
        <w:t>报名条件的</w:t>
      </w:r>
      <w:r>
        <w:rPr>
          <w:rFonts w:ascii="微软雅黑" w:eastAsia="微软雅黑" w:hAnsi="微软雅黑" w:hint="eastAsia"/>
          <w:kern w:val="0"/>
          <w:szCs w:val="21"/>
        </w:rPr>
        <w:t>上海</w:t>
      </w:r>
      <w:r>
        <w:rPr>
          <w:rFonts w:ascii="微软雅黑" w:eastAsia="微软雅黑" w:hAnsi="微软雅黑"/>
          <w:kern w:val="0"/>
          <w:szCs w:val="21"/>
        </w:rPr>
        <w:t>其他高校</w:t>
      </w:r>
      <w:r w:rsidR="00AE40D9" w:rsidRPr="00793BA2">
        <w:rPr>
          <w:rFonts w:ascii="微软雅黑" w:eastAsia="微软雅黑" w:hAnsi="微软雅黑" w:hint="eastAsia"/>
          <w:kern w:val="0"/>
          <w:szCs w:val="21"/>
        </w:rPr>
        <w:t>学生</w:t>
      </w:r>
      <w:r>
        <w:rPr>
          <w:rFonts w:ascii="微软雅黑" w:eastAsia="微软雅黑" w:hAnsi="微软雅黑" w:hint="eastAsia"/>
          <w:kern w:val="0"/>
          <w:szCs w:val="21"/>
        </w:rPr>
        <w:t>，</w:t>
      </w:r>
      <w:r w:rsidR="00AE40D9" w:rsidRPr="00793BA2">
        <w:rPr>
          <w:rFonts w:ascii="微软雅黑" w:eastAsia="微软雅黑" w:hAnsi="微软雅黑" w:hint="eastAsia"/>
          <w:kern w:val="0"/>
          <w:szCs w:val="21"/>
        </w:rPr>
        <w:t>请</w:t>
      </w:r>
      <w:r w:rsidR="00AE40D9" w:rsidRPr="00793BA2">
        <w:rPr>
          <w:rFonts w:ascii="微软雅黑" w:eastAsia="微软雅黑" w:hAnsi="微软雅黑"/>
          <w:kern w:val="0"/>
          <w:szCs w:val="21"/>
        </w:rPr>
        <w:t>下载《</w:t>
      </w:r>
      <w:r w:rsidR="00D46D36" w:rsidRPr="00793BA2">
        <w:rPr>
          <w:rFonts w:ascii="微软雅黑" w:eastAsia="微软雅黑" w:hAnsi="微软雅黑"/>
          <w:kern w:val="0"/>
          <w:szCs w:val="21"/>
        </w:rPr>
        <w:t>上海</w:t>
      </w:r>
      <w:r w:rsidR="00AE40D9" w:rsidRPr="00793BA2">
        <w:rPr>
          <w:rFonts w:ascii="微软雅黑" w:eastAsia="微软雅黑" w:hAnsi="微软雅黑"/>
          <w:kern w:val="0"/>
          <w:szCs w:val="21"/>
        </w:rPr>
        <w:t>高校修读东北片高校辅修专业申请表》，按要求填写完整</w:t>
      </w:r>
      <w:r w:rsidR="00AE40D9" w:rsidRPr="00793BA2">
        <w:rPr>
          <w:rFonts w:ascii="微软雅黑" w:eastAsia="微软雅黑" w:hAnsi="微软雅黑" w:hint="eastAsia"/>
          <w:kern w:val="0"/>
          <w:szCs w:val="21"/>
        </w:rPr>
        <w:t>，经所在学校教务处盖章审核</w:t>
      </w:r>
      <w:r>
        <w:rPr>
          <w:rFonts w:ascii="微软雅黑" w:eastAsia="微软雅黑" w:hAnsi="微软雅黑" w:hint="eastAsia"/>
          <w:kern w:val="0"/>
          <w:szCs w:val="21"/>
        </w:rPr>
        <w:t>，连同本人身份证</w:t>
      </w:r>
      <w:r>
        <w:rPr>
          <w:rFonts w:ascii="微软雅黑" w:eastAsia="微软雅黑" w:hAnsi="微软雅黑"/>
          <w:kern w:val="0"/>
          <w:szCs w:val="21"/>
        </w:rPr>
        <w:t>复印件、</w:t>
      </w:r>
      <w:r>
        <w:rPr>
          <w:rFonts w:ascii="微软雅黑" w:eastAsia="微软雅黑" w:hAnsi="微软雅黑" w:hint="eastAsia"/>
          <w:kern w:val="0"/>
          <w:szCs w:val="21"/>
        </w:rPr>
        <w:t>学生证</w:t>
      </w:r>
      <w:r>
        <w:rPr>
          <w:rFonts w:ascii="微软雅黑" w:eastAsia="微软雅黑" w:hAnsi="微软雅黑"/>
          <w:kern w:val="0"/>
          <w:szCs w:val="21"/>
        </w:rPr>
        <w:t>复印件</w:t>
      </w:r>
      <w:r w:rsidR="00AE40D9" w:rsidRPr="00A34772">
        <w:rPr>
          <w:rFonts w:ascii="微软雅黑" w:eastAsia="微软雅黑" w:hAnsi="微软雅黑" w:hint="eastAsia"/>
          <w:kern w:val="0"/>
          <w:szCs w:val="21"/>
        </w:rPr>
        <w:t>、</w:t>
      </w:r>
      <w:r>
        <w:rPr>
          <w:rFonts w:ascii="微软雅黑" w:eastAsia="微软雅黑" w:hAnsi="微软雅黑" w:hint="eastAsia"/>
          <w:kern w:val="0"/>
          <w:szCs w:val="21"/>
        </w:rPr>
        <w:t>大学</w:t>
      </w:r>
      <w:r w:rsidR="00AE40D9" w:rsidRPr="00A34772">
        <w:rPr>
          <w:rFonts w:ascii="微软雅黑" w:eastAsia="微软雅黑" w:hAnsi="微软雅黑" w:hint="eastAsia"/>
          <w:kern w:val="0"/>
          <w:szCs w:val="21"/>
        </w:rPr>
        <w:t>成绩单原件，于</w:t>
      </w:r>
      <w:r w:rsidR="00AE40D9">
        <w:rPr>
          <w:rFonts w:ascii="微软雅黑" w:eastAsia="微软雅黑" w:hAnsi="微软雅黑" w:hint="eastAsia"/>
          <w:b/>
          <w:i/>
          <w:kern w:val="0"/>
          <w:szCs w:val="21"/>
          <w:u w:val="single"/>
        </w:rPr>
        <w:t>201</w:t>
      </w:r>
      <w:r w:rsidR="00D46D36">
        <w:rPr>
          <w:rFonts w:ascii="微软雅黑" w:eastAsia="微软雅黑" w:hAnsi="微软雅黑"/>
          <w:b/>
          <w:i/>
          <w:kern w:val="0"/>
          <w:szCs w:val="21"/>
          <w:u w:val="single"/>
        </w:rPr>
        <w:t>6</w:t>
      </w:r>
      <w:r w:rsidR="00AE40D9" w:rsidRPr="00A34772">
        <w:rPr>
          <w:rFonts w:ascii="微软雅黑" w:eastAsia="微软雅黑" w:hAnsi="微软雅黑" w:hint="eastAsia"/>
          <w:b/>
          <w:i/>
          <w:kern w:val="0"/>
          <w:szCs w:val="21"/>
          <w:u w:val="single"/>
        </w:rPr>
        <w:t>年</w:t>
      </w:r>
      <w:r w:rsidR="00D46D36">
        <w:rPr>
          <w:rFonts w:ascii="微软雅黑" w:eastAsia="微软雅黑" w:hAnsi="微软雅黑"/>
          <w:b/>
          <w:i/>
          <w:kern w:val="0"/>
          <w:szCs w:val="21"/>
          <w:u w:val="single"/>
        </w:rPr>
        <w:t xml:space="preserve"> </w:t>
      </w:r>
      <w:r w:rsidR="00F176B4">
        <w:rPr>
          <w:rFonts w:ascii="微软雅黑" w:eastAsia="微软雅黑" w:hAnsi="微软雅黑"/>
          <w:b/>
          <w:i/>
          <w:kern w:val="0"/>
          <w:szCs w:val="21"/>
          <w:u w:val="single"/>
        </w:rPr>
        <w:t>6</w:t>
      </w:r>
      <w:r w:rsidR="00AE40D9" w:rsidRPr="00A34772">
        <w:rPr>
          <w:rFonts w:ascii="微软雅黑" w:eastAsia="微软雅黑" w:hAnsi="微软雅黑" w:hint="eastAsia"/>
          <w:b/>
          <w:i/>
          <w:kern w:val="0"/>
          <w:szCs w:val="21"/>
          <w:u w:val="single"/>
        </w:rPr>
        <w:t>月</w:t>
      </w:r>
      <w:r w:rsidR="00D46D36">
        <w:rPr>
          <w:rFonts w:ascii="微软雅黑" w:eastAsia="微软雅黑" w:hAnsi="微软雅黑"/>
          <w:b/>
          <w:i/>
          <w:kern w:val="0"/>
          <w:szCs w:val="21"/>
          <w:u w:val="single"/>
        </w:rPr>
        <w:t xml:space="preserve"> </w:t>
      </w:r>
      <w:r w:rsidR="00F176B4">
        <w:rPr>
          <w:rFonts w:ascii="微软雅黑" w:eastAsia="微软雅黑" w:hAnsi="微软雅黑"/>
          <w:b/>
          <w:i/>
          <w:kern w:val="0"/>
          <w:szCs w:val="21"/>
          <w:u w:val="single"/>
        </w:rPr>
        <w:t>10</w:t>
      </w:r>
      <w:r w:rsidR="00D46D36">
        <w:rPr>
          <w:rFonts w:ascii="微软雅黑" w:eastAsia="微软雅黑" w:hAnsi="微软雅黑"/>
          <w:b/>
          <w:i/>
          <w:kern w:val="0"/>
          <w:szCs w:val="21"/>
          <w:u w:val="single"/>
        </w:rPr>
        <w:t xml:space="preserve"> </w:t>
      </w:r>
      <w:r w:rsidR="00AE40D9" w:rsidRPr="00A34772">
        <w:rPr>
          <w:rFonts w:ascii="微软雅黑" w:eastAsia="微软雅黑" w:hAnsi="微软雅黑" w:hint="eastAsia"/>
          <w:b/>
          <w:i/>
          <w:kern w:val="0"/>
          <w:szCs w:val="21"/>
          <w:u w:val="single"/>
        </w:rPr>
        <w:t>日之前</w:t>
      </w:r>
      <w:r w:rsidR="00AE40D9" w:rsidRPr="00A34772">
        <w:rPr>
          <w:rFonts w:ascii="微软雅黑" w:eastAsia="微软雅黑" w:hAnsi="微软雅黑" w:hint="eastAsia"/>
          <w:kern w:val="0"/>
          <w:szCs w:val="21"/>
        </w:rPr>
        <w:t>通过</w:t>
      </w:r>
      <w:r>
        <w:rPr>
          <w:rFonts w:ascii="微软雅黑" w:eastAsia="微软雅黑" w:hAnsi="微软雅黑" w:hint="eastAsia"/>
          <w:kern w:val="0"/>
          <w:szCs w:val="21"/>
        </w:rPr>
        <w:t>快递</w:t>
      </w:r>
      <w:r>
        <w:rPr>
          <w:rFonts w:ascii="微软雅黑" w:eastAsia="微软雅黑" w:hAnsi="微软雅黑"/>
          <w:kern w:val="0"/>
          <w:szCs w:val="21"/>
        </w:rPr>
        <w:t>或</w:t>
      </w:r>
      <w:r w:rsidR="00AE40D9" w:rsidRPr="00A34772">
        <w:rPr>
          <w:rFonts w:ascii="微软雅黑" w:eastAsia="微软雅黑" w:hAnsi="微软雅黑" w:hint="eastAsia"/>
          <w:kern w:val="0"/>
          <w:szCs w:val="21"/>
        </w:rPr>
        <w:t>挂号信邮寄至邯郸路220</w:t>
      </w:r>
      <w:r w:rsidR="00AE40D9">
        <w:rPr>
          <w:rFonts w:ascii="微软雅黑" w:eastAsia="微软雅黑" w:hAnsi="微软雅黑" w:hint="eastAsia"/>
          <w:kern w:val="0"/>
          <w:szCs w:val="21"/>
        </w:rPr>
        <w:t>号复旦大学综合楼217室（学务管理办公室）</w:t>
      </w:r>
      <w:r w:rsidR="00AE40D9" w:rsidRPr="00A34772">
        <w:rPr>
          <w:rFonts w:ascii="微软雅黑" w:eastAsia="微软雅黑" w:hAnsi="微软雅黑" w:hint="eastAsia"/>
          <w:kern w:val="0"/>
          <w:szCs w:val="21"/>
        </w:rPr>
        <w:t>（邮编200433），信封上请注明“跨校辅修</w:t>
      </w:r>
      <w:r w:rsidR="00D46D36">
        <w:rPr>
          <w:rFonts w:ascii="微软雅黑" w:eastAsia="微软雅黑" w:hAnsi="微软雅黑" w:hint="eastAsia"/>
          <w:kern w:val="0"/>
          <w:szCs w:val="21"/>
        </w:rPr>
        <w:t>法学专业</w:t>
      </w:r>
      <w:r w:rsidR="00AE40D9" w:rsidRPr="00A34772">
        <w:rPr>
          <w:rFonts w:ascii="微软雅黑" w:eastAsia="微软雅黑" w:hAnsi="微软雅黑" w:hint="eastAsia"/>
          <w:kern w:val="0"/>
          <w:szCs w:val="21"/>
        </w:rPr>
        <w:t>报名”，</w:t>
      </w:r>
      <w:r>
        <w:rPr>
          <w:rFonts w:ascii="微软雅黑" w:eastAsia="微软雅黑" w:hAnsi="微软雅黑" w:hint="eastAsia"/>
          <w:kern w:val="0"/>
          <w:szCs w:val="21"/>
        </w:rPr>
        <w:t>截止</w:t>
      </w:r>
      <w:r w:rsidR="00AE40D9" w:rsidRPr="00A34772">
        <w:rPr>
          <w:rFonts w:ascii="微软雅黑" w:eastAsia="微软雅黑" w:hAnsi="微软雅黑" w:hint="eastAsia"/>
          <w:kern w:val="0"/>
          <w:szCs w:val="21"/>
        </w:rPr>
        <w:t>时间以寄出邮戳</w:t>
      </w:r>
      <w:r>
        <w:rPr>
          <w:rFonts w:ascii="微软雅黑" w:eastAsia="微软雅黑" w:hAnsi="微软雅黑" w:hint="eastAsia"/>
          <w:kern w:val="0"/>
          <w:szCs w:val="21"/>
        </w:rPr>
        <w:t>时间</w:t>
      </w:r>
      <w:r w:rsidR="00AE40D9" w:rsidRPr="00A34772">
        <w:rPr>
          <w:rFonts w:ascii="微软雅黑" w:eastAsia="微软雅黑" w:hAnsi="微软雅黑" w:hint="eastAsia"/>
          <w:kern w:val="0"/>
          <w:szCs w:val="21"/>
        </w:rPr>
        <w:t>为准；</w:t>
      </w:r>
    </w:p>
    <w:p w14:paraId="462E00E1" w14:textId="77777777" w:rsidR="004D2487" w:rsidRPr="00A34772" w:rsidRDefault="004D2487" w:rsidP="004D2487">
      <w:pPr>
        <w:pStyle w:val="a4"/>
        <w:widowControl/>
        <w:numPr>
          <w:ilvl w:val="0"/>
          <w:numId w:val="2"/>
        </w:numPr>
        <w:snapToGrid w:val="0"/>
        <w:spacing w:line="400" w:lineRule="exact"/>
        <w:ind w:firstLineChars="0"/>
        <w:rPr>
          <w:rFonts w:ascii="微软雅黑" w:eastAsia="微软雅黑" w:hAnsi="微软雅黑"/>
          <w:kern w:val="0"/>
          <w:szCs w:val="21"/>
        </w:rPr>
      </w:pPr>
      <w:r w:rsidRPr="00A34772">
        <w:rPr>
          <w:rFonts w:ascii="微软雅黑" w:eastAsia="微软雅黑" w:hAnsi="微软雅黑" w:hint="eastAsia"/>
          <w:kern w:val="0"/>
          <w:szCs w:val="21"/>
        </w:rPr>
        <w:t>复旦大学教务处审核有效的报名申请，并择优录取</w:t>
      </w:r>
      <w:r>
        <w:rPr>
          <w:rFonts w:ascii="微软雅黑" w:eastAsia="微软雅黑" w:hAnsi="微软雅黑" w:hint="eastAsia"/>
          <w:kern w:val="0"/>
          <w:szCs w:val="21"/>
        </w:rPr>
        <w:t>。</w:t>
      </w:r>
    </w:p>
    <w:p w14:paraId="6DE49CBD" w14:textId="77777777" w:rsidR="00AE40D9" w:rsidRPr="00A34772" w:rsidRDefault="00AE40D9" w:rsidP="00793BA2">
      <w:pPr>
        <w:widowControl/>
        <w:snapToGrid w:val="0"/>
        <w:spacing w:line="400" w:lineRule="exact"/>
        <w:rPr>
          <w:rFonts w:ascii="微软雅黑" w:eastAsia="微软雅黑" w:hAnsi="微软雅黑"/>
          <w:b/>
          <w:kern w:val="0"/>
          <w:szCs w:val="21"/>
        </w:rPr>
      </w:pPr>
      <w:r w:rsidRPr="00A34772">
        <w:rPr>
          <w:rFonts w:ascii="微软雅黑" w:eastAsia="微软雅黑" w:hAnsi="微软雅黑" w:hint="eastAsia"/>
          <w:b/>
          <w:bCs/>
          <w:kern w:val="0"/>
          <w:szCs w:val="21"/>
        </w:rPr>
        <w:t>录取查询</w:t>
      </w:r>
      <w:r w:rsidR="004D2487">
        <w:rPr>
          <w:rFonts w:ascii="微软雅黑" w:eastAsia="微软雅黑" w:hAnsi="微软雅黑" w:hint="eastAsia"/>
          <w:b/>
          <w:bCs/>
          <w:kern w:val="0"/>
          <w:szCs w:val="21"/>
        </w:rPr>
        <w:t>：</w:t>
      </w:r>
    </w:p>
    <w:p w14:paraId="765DF92A" w14:textId="23141EF0" w:rsidR="00AE40D9" w:rsidRPr="00A34772" w:rsidRDefault="00AE40D9" w:rsidP="004D2487">
      <w:pPr>
        <w:widowControl/>
        <w:snapToGrid w:val="0"/>
        <w:spacing w:line="400" w:lineRule="exact"/>
        <w:ind w:firstLineChars="200" w:firstLine="420"/>
        <w:rPr>
          <w:rFonts w:ascii="微软雅黑" w:eastAsia="微软雅黑" w:hAnsi="微软雅黑"/>
          <w:kern w:val="0"/>
          <w:szCs w:val="21"/>
        </w:rPr>
      </w:pPr>
      <w:r w:rsidRPr="00A34772">
        <w:rPr>
          <w:rFonts w:ascii="微软雅黑" w:eastAsia="微软雅黑" w:hAnsi="微软雅黑" w:hint="eastAsia"/>
          <w:kern w:val="0"/>
          <w:szCs w:val="21"/>
        </w:rPr>
        <w:t>录取结果于</w:t>
      </w:r>
      <w:r w:rsidR="00D46D36">
        <w:rPr>
          <w:rFonts w:ascii="微软雅黑" w:eastAsia="微软雅黑" w:hAnsi="微软雅黑" w:hint="eastAsia"/>
          <w:kern w:val="0"/>
          <w:szCs w:val="21"/>
        </w:rPr>
        <w:t xml:space="preserve"> </w:t>
      </w:r>
      <w:r w:rsidR="00F176B4">
        <w:rPr>
          <w:rFonts w:ascii="微软雅黑" w:eastAsia="微软雅黑" w:hAnsi="微软雅黑"/>
          <w:kern w:val="0"/>
          <w:szCs w:val="21"/>
        </w:rPr>
        <w:t>6</w:t>
      </w:r>
      <w:r w:rsidR="00F176B4">
        <w:rPr>
          <w:rFonts w:ascii="微软雅黑" w:eastAsia="微软雅黑" w:hAnsi="微软雅黑" w:hint="eastAsia"/>
          <w:kern w:val="0"/>
          <w:szCs w:val="21"/>
        </w:rPr>
        <w:t>月15日</w:t>
      </w:r>
      <w:r w:rsidRPr="00A34772">
        <w:rPr>
          <w:rFonts w:ascii="微软雅黑" w:eastAsia="微软雅黑" w:hAnsi="微软雅黑" w:hint="eastAsia"/>
          <w:kern w:val="0"/>
          <w:szCs w:val="21"/>
        </w:rPr>
        <w:t>公布在</w:t>
      </w:r>
      <w:r w:rsidRPr="00A34772">
        <w:rPr>
          <w:rFonts w:ascii="微软雅黑" w:eastAsia="微软雅黑" w:hAnsi="微软雅黑"/>
          <w:kern w:val="0"/>
          <w:szCs w:val="21"/>
        </w:rPr>
        <w:t>“</w:t>
      </w:r>
      <w:r w:rsidRPr="00A34772">
        <w:rPr>
          <w:rFonts w:ascii="微软雅黑" w:eastAsia="微软雅黑" w:hAnsi="微软雅黑"/>
          <w:kern w:val="0"/>
          <w:szCs w:val="21"/>
          <w:u w:val="single"/>
        </w:rPr>
        <w:t>上海市东北片高校教学信息协作网</w:t>
      </w:r>
      <w:r w:rsidRPr="00A34772">
        <w:rPr>
          <w:rFonts w:ascii="微软雅黑" w:eastAsia="微软雅黑" w:hAnsi="微软雅黑"/>
          <w:kern w:val="0"/>
          <w:szCs w:val="21"/>
        </w:rPr>
        <w:t>”公告栏中</w:t>
      </w:r>
      <w:r w:rsidRPr="00A34772">
        <w:rPr>
          <w:rFonts w:ascii="微软雅黑" w:eastAsia="微软雅黑" w:hAnsi="微软雅黑" w:hint="eastAsia"/>
          <w:kern w:val="0"/>
          <w:szCs w:val="21"/>
        </w:rPr>
        <w:t>。被录取学生</w:t>
      </w:r>
      <w:r w:rsidR="004D2487">
        <w:rPr>
          <w:rFonts w:ascii="微软雅黑" w:eastAsia="微软雅黑" w:hAnsi="微软雅黑" w:hint="eastAsia"/>
          <w:kern w:val="0"/>
          <w:szCs w:val="21"/>
        </w:rPr>
        <w:t>请</w:t>
      </w:r>
      <w:r w:rsidR="004D2487">
        <w:rPr>
          <w:rFonts w:ascii="微软雅黑" w:eastAsia="微软雅黑" w:hAnsi="微软雅黑"/>
          <w:kern w:val="0"/>
          <w:szCs w:val="21"/>
        </w:rPr>
        <w:t>于</w:t>
      </w:r>
      <w:r>
        <w:rPr>
          <w:rFonts w:ascii="微软雅黑" w:eastAsia="微软雅黑" w:hAnsi="微软雅黑" w:hint="eastAsia"/>
          <w:kern w:val="0"/>
          <w:szCs w:val="21"/>
        </w:rPr>
        <w:t>201</w:t>
      </w:r>
      <w:r w:rsidR="00D46D36">
        <w:rPr>
          <w:rFonts w:ascii="微软雅黑" w:eastAsia="微软雅黑" w:hAnsi="微软雅黑"/>
          <w:kern w:val="0"/>
          <w:szCs w:val="21"/>
        </w:rPr>
        <w:t>6</w:t>
      </w:r>
      <w:r w:rsidRPr="00A34772">
        <w:rPr>
          <w:rFonts w:ascii="微软雅黑" w:eastAsia="微软雅黑" w:hAnsi="微软雅黑" w:hint="eastAsia"/>
          <w:kern w:val="0"/>
          <w:szCs w:val="21"/>
        </w:rPr>
        <w:t>年</w:t>
      </w:r>
      <w:r w:rsidR="00D46D36">
        <w:rPr>
          <w:rFonts w:ascii="微软雅黑" w:eastAsia="微软雅黑" w:hAnsi="微软雅黑"/>
          <w:kern w:val="0"/>
          <w:szCs w:val="21"/>
        </w:rPr>
        <w:t xml:space="preserve"> </w:t>
      </w:r>
      <w:r w:rsidR="00F176B4">
        <w:rPr>
          <w:rFonts w:ascii="微软雅黑" w:eastAsia="微软雅黑" w:hAnsi="微软雅黑"/>
          <w:kern w:val="0"/>
          <w:szCs w:val="21"/>
        </w:rPr>
        <w:t>6</w:t>
      </w:r>
      <w:r w:rsidRPr="00A34772">
        <w:rPr>
          <w:rFonts w:ascii="微软雅黑" w:eastAsia="微软雅黑" w:hAnsi="微软雅黑" w:hint="eastAsia"/>
          <w:kern w:val="0"/>
          <w:szCs w:val="21"/>
        </w:rPr>
        <w:t>月</w:t>
      </w:r>
      <w:r w:rsidR="00F176B4">
        <w:rPr>
          <w:rFonts w:ascii="微软雅黑" w:eastAsia="微软雅黑" w:hAnsi="微软雅黑" w:hint="eastAsia"/>
          <w:kern w:val="0"/>
          <w:szCs w:val="21"/>
        </w:rPr>
        <w:t>25日</w:t>
      </w:r>
      <w:bookmarkStart w:id="0" w:name="_GoBack"/>
      <w:bookmarkEnd w:id="0"/>
      <w:r w:rsidRPr="00A34772">
        <w:rPr>
          <w:rFonts w:ascii="微软雅黑" w:eastAsia="微软雅黑" w:hAnsi="微软雅黑" w:hint="eastAsia"/>
          <w:kern w:val="0"/>
          <w:szCs w:val="21"/>
        </w:rPr>
        <w:t>之前登录上述网站查询入学新生公告</w:t>
      </w:r>
      <w:hyperlink r:id="rId6" w:history="1">
        <w:r w:rsidRPr="00A34772">
          <w:rPr>
            <w:rStyle w:val="a3"/>
            <w:rFonts w:ascii="微软雅黑" w:eastAsia="微软雅黑" w:hAnsi="微软雅黑" w:hint="eastAsia"/>
            <w:szCs w:val="21"/>
          </w:rPr>
          <w:t>（点此查看登录方法）</w:t>
        </w:r>
      </w:hyperlink>
      <w:r w:rsidR="0000053B">
        <w:rPr>
          <w:rFonts w:ascii="微软雅黑" w:eastAsia="微软雅黑" w:hAnsi="微软雅黑" w:hint="eastAsia"/>
          <w:kern w:val="0"/>
          <w:szCs w:val="21"/>
        </w:rPr>
        <w:t>，并按公告要求完成学费缴纳</w:t>
      </w:r>
      <w:r w:rsidRPr="00A34772">
        <w:rPr>
          <w:rFonts w:ascii="微软雅黑" w:eastAsia="微软雅黑" w:hAnsi="微软雅黑" w:hint="eastAsia"/>
          <w:kern w:val="0"/>
          <w:szCs w:val="21"/>
        </w:rPr>
        <w:t>，并于</w:t>
      </w:r>
      <w:r>
        <w:rPr>
          <w:rFonts w:ascii="微软雅黑" w:eastAsia="微软雅黑" w:hAnsi="微软雅黑" w:hint="eastAsia"/>
          <w:kern w:val="0"/>
          <w:szCs w:val="21"/>
        </w:rPr>
        <w:t>201</w:t>
      </w:r>
      <w:r w:rsidR="00D46D36">
        <w:rPr>
          <w:rFonts w:ascii="微软雅黑" w:eastAsia="微软雅黑" w:hAnsi="微软雅黑"/>
          <w:kern w:val="0"/>
          <w:szCs w:val="21"/>
        </w:rPr>
        <w:t>6</w:t>
      </w:r>
      <w:r w:rsidRPr="00A34772">
        <w:rPr>
          <w:rFonts w:ascii="微软雅黑" w:eastAsia="微软雅黑" w:hAnsi="微软雅黑" w:hint="eastAsia"/>
          <w:kern w:val="0"/>
          <w:szCs w:val="21"/>
        </w:rPr>
        <w:t>年9月</w:t>
      </w:r>
      <w:r w:rsidR="004D2487">
        <w:rPr>
          <w:rFonts w:ascii="微软雅黑" w:eastAsia="微软雅黑" w:hAnsi="微软雅黑" w:hint="eastAsia"/>
          <w:kern w:val="0"/>
          <w:szCs w:val="21"/>
        </w:rPr>
        <w:t>起开始跨校辅修法学专业的学习</w:t>
      </w:r>
      <w:r w:rsidRPr="00A34772">
        <w:rPr>
          <w:rFonts w:ascii="微软雅黑" w:eastAsia="微软雅黑" w:hAnsi="微软雅黑" w:hint="eastAsia"/>
          <w:kern w:val="0"/>
          <w:szCs w:val="21"/>
        </w:rPr>
        <w:t>。</w:t>
      </w:r>
    </w:p>
    <w:p w14:paraId="0E2CBFDD" w14:textId="77777777" w:rsidR="00AE40D9" w:rsidRPr="00A34772" w:rsidRDefault="00AE40D9" w:rsidP="00793BA2">
      <w:pPr>
        <w:widowControl/>
        <w:snapToGrid w:val="0"/>
        <w:spacing w:line="400" w:lineRule="exact"/>
        <w:rPr>
          <w:rFonts w:ascii="微软雅黑" w:eastAsia="微软雅黑" w:hAnsi="微软雅黑"/>
          <w:b/>
          <w:bCs/>
          <w:kern w:val="0"/>
          <w:szCs w:val="21"/>
        </w:rPr>
      </w:pPr>
      <w:r w:rsidRPr="00A34772">
        <w:rPr>
          <w:rFonts w:ascii="微软雅黑" w:eastAsia="微软雅黑" w:hAnsi="微软雅黑" w:hint="eastAsia"/>
          <w:b/>
          <w:bCs/>
          <w:kern w:val="0"/>
          <w:szCs w:val="21"/>
        </w:rPr>
        <w:t>其他说明</w:t>
      </w:r>
      <w:r w:rsidR="004D2487">
        <w:rPr>
          <w:rFonts w:ascii="微软雅黑" w:eastAsia="微软雅黑" w:hAnsi="微软雅黑" w:hint="eastAsia"/>
          <w:b/>
          <w:bCs/>
          <w:kern w:val="0"/>
          <w:szCs w:val="21"/>
        </w:rPr>
        <w:t>：</w:t>
      </w:r>
    </w:p>
    <w:p w14:paraId="65C941A6" w14:textId="5234D529" w:rsidR="00AE40D9" w:rsidRPr="00A34772" w:rsidRDefault="000459B0" w:rsidP="004D2487">
      <w:pPr>
        <w:widowControl/>
        <w:snapToGrid w:val="0"/>
        <w:spacing w:line="400" w:lineRule="exact"/>
        <w:ind w:firstLineChars="200" w:firstLine="420"/>
        <w:rPr>
          <w:rFonts w:ascii="微软雅黑" w:eastAsia="微软雅黑" w:hAnsi="微软雅黑"/>
          <w:kern w:val="0"/>
          <w:szCs w:val="21"/>
        </w:rPr>
      </w:pPr>
      <w:r>
        <w:rPr>
          <w:rFonts w:ascii="微软雅黑" w:eastAsia="微软雅黑" w:hAnsi="微软雅黑" w:hint="eastAsia"/>
          <w:kern w:val="0"/>
          <w:szCs w:val="21"/>
        </w:rPr>
        <w:t>复旦大学跨校辅修不能申请学位</w:t>
      </w:r>
      <w:r w:rsidR="00AE40D9" w:rsidRPr="00A34772">
        <w:rPr>
          <w:rFonts w:ascii="微软雅黑" w:eastAsia="微软雅黑" w:hAnsi="微软雅黑" w:hint="eastAsia"/>
          <w:kern w:val="0"/>
          <w:szCs w:val="21"/>
        </w:rPr>
        <w:t>，建议学生在修读辅修专业前向所在高校教务处咨询关于学分转换、认可事宜的问题。</w:t>
      </w:r>
    </w:p>
    <w:p w14:paraId="74E85844" w14:textId="77777777" w:rsidR="00AE40D9" w:rsidRPr="00A34772" w:rsidRDefault="00AE40D9" w:rsidP="004D2487">
      <w:pPr>
        <w:widowControl/>
        <w:snapToGrid w:val="0"/>
        <w:spacing w:line="400" w:lineRule="exact"/>
        <w:ind w:firstLineChars="200" w:firstLine="420"/>
        <w:rPr>
          <w:rFonts w:ascii="微软雅黑" w:eastAsia="微软雅黑" w:hAnsi="微软雅黑"/>
          <w:kern w:val="0"/>
          <w:szCs w:val="21"/>
        </w:rPr>
      </w:pPr>
      <w:r w:rsidRPr="00A34772">
        <w:rPr>
          <w:rFonts w:ascii="微软雅黑" w:eastAsia="微软雅黑" w:hAnsi="微软雅黑" w:hint="eastAsia"/>
          <w:kern w:val="0"/>
          <w:szCs w:val="21"/>
        </w:rPr>
        <w:t>学生在复旦大学的跨校辅修受《复旦大学跨校辅修学生学籍管理规定（试行）》及其他复旦大学管理规定管辖。</w:t>
      </w:r>
    </w:p>
    <w:p w14:paraId="108F162D" w14:textId="77777777" w:rsidR="00AE40D9" w:rsidRPr="00A34772" w:rsidRDefault="00AE40D9" w:rsidP="00793BA2">
      <w:pPr>
        <w:widowControl/>
        <w:snapToGrid w:val="0"/>
        <w:spacing w:line="400" w:lineRule="exact"/>
        <w:ind w:left="420"/>
        <w:rPr>
          <w:rFonts w:ascii="微软雅黑" w:eastAsia="微软雅黑" w:hAnsi="微软雅黑"/>
          <w:kern w:val="0"/>
          <w:szCs w:val="21"/>
        </w:rPr>
      </w:pPr>
      <w:r w:rsidRPr="00A34772">
        <w:rPr>
          <w:rFonts w:ascii="微软雅黑" w:eastAsia="微软雅黑" w:hAnsi="微软雅黑" w:hint="eastAsia"/>
          <w:kern w:val="0"/>
          <w:szCs w:val="21"/>
        </w:rPr>
        <w:t>复旦大学教务处咨询电话：6564</w:t>
      </w:r>
      <w:r>
        <w:rPr>
          <w:rFonts w:ascii="微软雅黑" w:eastAsia="微软雅黑" w:hAnsi="微软雅黑"/>
          <w:kern w:val="0"/>
          <w:szCs w:val="21"/>
        </w:rPr>
        <w:t>3956</w:t>
      </w:r>
      <w:r w:rsidRPr="00A34772">
        <w:rPr>
          <w:rFonts w:ascii="微软雅黑" w:eastAsia="微软雅黑" w:hAnsi="微软雅黑" w:hint="eastAsia"/>
          <w:kern w:val="0"/>
          <w:szCs w:val="21"/>
        </w:rPr>
        <w:t>；网站：http://www.jwc.fudan.edu.cn</w:t>
      </w:r>
    </w:p>
    <w:sectPr w:rsidR="00AE40D9" w:rsidRPr="00A3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75DB4"/>
    <w:multiLevelType w:val="hybridMultilevel"/>
    <w:tmpl w:val="9864AB96"/>
    <w:lvl w:ilvl="0" w:tplc="9F0281F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F6000BB"/>
    <w:multiLevelType w:val="hybridMultilevel"/>
    <w:tmpl w:val="396075CA"/>
    <w:lvl w:ilvl="0" w:tplc="8A58FE3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D9"/>
    <w:rsid w:val="0000053B"/>
    <w:rsid w:val="000459B0"/>
    <w:rsid w:val="002A3894"/>
    <w:rsid w:val="004D2487"/>
    <w:rsid w:val="00531107"/>
    <w:rsid w:val="00637715"/>
    <w:rsid w:val="00793BA2"/>
    <w:rsid w:val="009D0B9B"/>
    <w:rsid w:val="00A819F6"/>
    <w:rsid w:val="00AE40D9"/>
    <w:rsid w:val="00B94930"/>
    <w:rsid w:val="00D46D36"/>
    <w:rsid w:val="00E43EF6"/>
    <w:rsid w:val="00EA005B"/>
    <w:rsid w:val="00F1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7A8E"/>
  <w15:chartTrackingRefBased/>
  <w15:docId w15:val="{B1DEC87A-8D5B-45C0-A2D4-981A4CAD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0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40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3BA2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4D2487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4D2487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4D2487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4D2487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4D2487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4D248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D24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xxfx.shec.edu.cn/Study/User/DisplayInfo.aspx?uid=bf318c58-8bb2-4305-8fc6-26212c3a4bfe" TargetMode="External"/><Relationship Id="rId5" Type="http://schemas.openxmlformats.org/officeDocument/2006/relationships/hyperlink" Target="http://www.uonline-s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xxb</dc:creator>
  <cp:keywords/>
  <dc:description/>
  <cp:lastModifiedBy>xxb</cp:lastModifiedBy>
  <cp:revision>3</cp:revision>
  <dcterms:created xsi:type="dcterms:W3CDTF">2016-04-29T01:44:00Z</dcterms:created>
  <dcterms:modified xsi:type="dcterms:W3CDTF">2016-05-04T06:19:00Z</dcterms:modified>
</cp:coreProperties>
</file>