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F07" w:rsidRDefault="005B6F07">
      <w:pPr>
        <w:rPr>
          <w:color w:val="000000" w:themeColor="text1"/>
        </w:rPr>
      </w:pPr>
    </w:p>
    <w:p w:rsidR="005B6F07" w:rsidRDefault="005D0CD7">
      <w:pPr>
        <w:pStyle w:val="a5"/>
        <w:spacing w:before="0" w:beforeAutospacing="0" w:after="0" w:afterAutospacing="0" w:line="520" w:lineRule="atLeast"/>
        <w:jc w:val="center"/>
        <w:rPr>
          <w:color w:val="000000" w:themeColor="text1"/>
          <w:sz w:val="30"/>
          <w:szCs w:val="30"/>
        </w:rPr>
      </w:pPr>
      <w:r>
        <w:rPr>
          <w:rFonts w:ascii="方正小标宋简体" w:eastAsia="方正小标宋简体" w:hint="eastAsia"/>
          <w:b/>
          <w:bCs/>
          <w:color w:val="000000" w:themeColor="text1"/>
          <w:sz w:val="30"/>
          <w:szCs w:val="30"/>
        </w:rPr>
        <w:t>法学院接收202</w:t>
      </w:r>
      <w:r>
        <w:rPr>
          <w:rFonts w:ascii="方正小标宋简体" w:eastAsia="方正小标宋简体"/>
          <w:b/>
          <w:bCs/>
          <w:color w:val="000000" w:themeColor="text1"/>
          <w:sz w:val="30"/>
          <w:szCs w:val="30"/>
        </w:rPr>
        <w:t>1</w:t>
      </w:r>
      <w:r>
        <w:rPr>
          <w:rFonts w:ascii="方正小标宋简体" w:eastAsia="方正小标宋简体" w:hint="eastAsia"/>
          <w:b/>
          <w:bCs/>
          <w:color w:val="000000" w:themeColor="text1"/>
          <w:sz w:val="30"/>
          <w:szCs w:val="30"/>
        </w:rPr>
        <w:t>级本科学生转专业实施方案</w:t>
      </w:r>
    </w:p>
    <w:p w:rsidR="005B6F07" w:rsidRDefault="005D0CD7">
      <w:pPr>
        <w:pStyle w:val="a5"/>
        <w:spacing w:before="0" w:beforeAutospacing="0" w:after="0" w:afterAutospacing="0" w:line="520" w:lineRule="atLeast"/>
        <w:jc w:val="center"/>
        <w:rPr>
          <w:color w:val="000000" w:themeColor="text1"/>
        </w:rPr>
      </w:pPr>
      <w:r>
        <w:rPr>
          <w:color w:val="000000" w:themeColor="text1"/>
        </w:rPr>
        <w:t> </w:t>
      </w:r>
    </w:p>
    <w:p w:rsidR="005B6F07" w:rsidRDefault="005D0CD7">
      <w:pPr>
        <w:pStyle w:val="a5"/>
        <w:spacing w:before="0" w:beforeAutospacing="0" w:after="0" w:afterAutospacing="0" w:line="520" w:lineRule="atLeast"/>
        <w:ind w:firstLine="560"/>
        <w:rPr>
          <w:color w:val="000000" w:themeColor="text1"/>
        </w:rPr>
      </w:pPr>
      <w:r>
        <w:rPr>
          <w:rFonts w:ascii="仿宋" w:eastAsia="仿宋" w:hAnsi="仿宋" w:hint="eastAsia"/>
          <w:color w:val="000000" w:themeColor="text1"/>
          <w:sz w:val="28"/>
          <w:szCs w:val="28"/>
        </w:rPr>
        <w:t>根据《上海海事大学学生转专业、转学实施办法》（</w:t>
      </w:r>
      <w:proofErr w:type="gramStart"/>
      <w:r>
        <w:rPr>
          <w:rFonts w:ascii="仿宋" w:eastAsia="仿宋" w:hAnsi="仿宋" w:hint="eastAsia"/>
          <w:color w:val="000000" w:themeColor="text1"/>
          <w:sz w:val="28"/>
          <w:szCs w:val="28"/>
        </w:rPr>
        <w:t>沪海大</w:t>
      </w:r>
      <w:proofErr w:type="gramEnd"/>
      <w:r>
        <w:rPr>
          <w:rFonts w:ascii="仿宋" w:eastAsia="仿宋" w:hAnsi="仿宋" w:hint="eastAsia"/>
          <w:color w:val="000000" w:themeColor="text1"/>
          <w:sz w:val="28"/>
          <w:szCs w:val="28"/>
        </w:rPr>
        <w:t>教[2020]242号），为保证我院转专业工作规范有序进行，特制订本实施办法。</w:t>
      </w:r>
      <w:r>
        <w:rPr>
          <w:color w:val="000000" w:themeColor="text1"/>
        </w:rPr>
        <w:t> </w:t>
      </w:r>
    </w:p>
    <w:p w:rsidR="005B6F07" w:rsidRDefault="005D0CD7">
      <w:pPr>
        <w:pStyle w:val="a5"/>
        <w:spacing w:before="0" w:beforeAutospacing="0" w:after="0" w:afterAutospacing="0" w:line="520" w:lineRule="atLeast"/>
        <w:ind w:firstLine="562"/>
        <w:rPr>
          <w:color w:val="000000" w:themeColor="text1"/>
        </w:rPr>
      </w:pPr>
      <w:r>
        <w:rPr>
          <w:rFonts w:ascii="仿宋" w:eastAsia="仿宋" w:hAnsi="仿宋" w:hint="eastAsia"/>
          <w:b/>
          <w:bCs/>
          <w:color w:val="000000" w:themeColor="text1"/>
          <w:sz w:val="28"/>
          <w:szCs w:val="28"/>
        </w:rPr>
        <w:t>第一条 基本原则</w:t>
      </w:r>
    </w:p>
    <w:p w:rsidR="005B6F07" w:rsidRDefault="005D0CD7">
      <w:pPr>
        <w:pStyle w:val="a5"/>
        <w:spacing w:before="0" w:beforeAutospacing="0" w:after="0" w:afterAutospacing="0" w:line="520" w:lineRule="atLeast"/>
        <w:ind w:firstLine="560"/>
        <w:rPr>
          <w:color w:val="000000" w:themeColor="text1"/>
        </w:rPr>
      </w:pPr>
      <w:r>
        <w:rPr>
          <w:rFonts w:ascii="仿宋" w:eastAsia="仿宋" w:hAnsi="仿宋" w:hint="eastAsia"/>
          <w:color w:val="000000" w:themeColor="text1"/>
          <w:sz w:val="28"/>
          <w:szCs w:val="28"/>
        </w:rPr>
        <w:t>1.坚持以学生为本，提升法学院人才培养质量，促进一流本科的建设。</w:t>
      </w:r>
    </w:p>
    <w:p w:rsidR="005B6F07" w:rsidRDefault="005D0CD7">
      <w:pPr>
        <w:pStyle w:val="a5"/>
        <w:spacing w:before="0" w:beforeAutospacing="0" w:after="0" w:afterAutospacing="0" w:line="520" w:lineRule="atLeast"/>
        <w:ind w:firstLine="560"/>
        <w:rPr>
          <w:color w:val="000000" w:themeColor="text1"/>
        </w:rPr>
      </w:pPr>
      <w:r>
        <w:rPr>
          <w:rFonts w:ascii="仿宋" w:eastAsia="仿宋" w:hAnsi="仿宋" w:hint="eastAsia"/>
          <w:color w:val="000000" w:themeColor="text1"/>
          <w:sz w:val="28"/>
          <w:szCs w:val="28"/>
        </w:rPr>
        <w:t>2.尊重学生的兴趣和爱好，发挥学生的优势和专长，调动学生学习的主动性和积极性。</w:t>
      </w:r>
    </w:p>
    <w:p w:rsidR="005B6F07" w:rsidRDefault="005D0CD7">
      <w:pPr>
        <w:pStyle w:val="a5"/>
        <w:spacing w:before="0" w:beforeAutospacing="0" w:after="0" w:afterAutospacing="0" w:line="520" w:lineRule="atLeast"/>
        <w:ind w:firstLine="560"/>
        <w:rPr>
          <w:color w:val="000000" w:themeColor="text1"/>
        </w:rPr>
      </w:pPr>
      <w:r>
        <w:rPr>
          <w:rFonts w:ascii="仿宋" w:eastAsia="仿宋" w:hAnsi="仿宋" w:hint="eastAsia"/>
          <w:color w:val="000000" w:themeColor="text1"/>
          <w:sz w:val="28"/>
          <w:szCs w:val="28"/>
        </w:rPr>
        <w:t>3.学生转专业应以符合法学院学习条件和保证各法学院正常教学秩序为前提。</w:t>
      </w:r>
    </w:p>
    <w:p w:rsidR="005B6F07" w:rsidRDefault="005D0CD7">
      <w:pPr>
        <w:pStyle w:val="a5"/>
        <w:spacing w:before="0" w:beforeAutospacing="0" w:after="0" w:afterAutospacing="0" w:line="520" w:lineRule="atLeast"/>
        <w:ind w:firstLine="560"/>
        <w:rPr>
          <w:color w:val="000000" w:themeColor="text1"/>
        </w:rPr>
      </w:pPr>
      <w:r>
        <w:rPr>
          <w:rFonts w:ascii="仿宋" w:eastAsia="仿宋" w:hAnsi="仿宋" w:hint="eastAsia"/>
          <w:color w:val="000000" w:themeColor="text1"/>
          <w:sz w:val="28"/>
          <w:szCs w:val="28"/>
        </w:rPr>
        <w:t>4.严格按照学校制度，坚持公平、公正原则，规范操作程序。</w:t>
      </w:r>
    </w:p>
    <w:p w:rsidR="005B6F07" w:rsidRDefault="005D0CD7">
      <w:pPr>
        <w:pStyle w:val="a5"/>
        <w:spacing w:before="0" w:beforeAutospacing="0" w:after="0" w:afterAutospacing="0" w:line="520" w:lineRule="atLeast"/>
        <w:ind w:firstLine="562"/>
        <w:rPr>
          <w:color w:val="000000" w:themeColor="text1"/>
        </w:rPr>
      </w:pPr>
      <w:r>
        <w:rPr>
          <w:rFonts w:ascii="仿宋" w:eastAsia="仿宋" w:hAnsi="仿宋" w:hint="eastAsia"/>
          <w:b/>
          <w:bCs/>
          <w:color w:val="000000" w:themeColor="text1"/>
          <w:sz w:val="28"/>
          <w:szCs w:val="28"/>
        </w:rPr>
        <w:t>第二条 转专业条件</w:t>
      </w:r>
    </w:p>
    <w:p w:rsidR="005B6F07" w:rsidRDefault="005D0CD7">
      <w:pPr>
        <w:pStyle w:val="a5"/>
        <w:spacing w:before="0" w:beforeAutospacing="0" w:after="0" w:afterAutospacing="0" w:line="520" w:lineRule="atLeast"/>
        <w:ind w:firstLine="560"/>
        <w:rPr>
          <w:color w:val="000000" w:themeColor="text1"/>
        </w:rPr>
      </w:pPr>
      <w:r>
        <w:rPr>
          <w:rFonts w:ascii="仿宋" w:eastAsia="仿宋" w:hAnsi="仿宋" w:hint="eastAsia"/>
          <w:color w:val="000000" w:themeColor="text1"/>
          <w:sz w:val="28"/>
          <w:szCs w:val="28"/>
        </w:rPr>
        <w:t>1.确有专长，对所申请转入专业有浓厚的兴趣并有一定的基础，转专业后更能发挥其专长；</w:t>
      </w:r>
    </w:p>
    <w:p w:rsidR="005B6F07" w:rsidRDefault="005D0CD7">
      <w:pPr>
        <w:pStyle w:val="a5"/>
        <w:spacing w:before="0" w:beforeAutospacing="0" w:after="0" w:afterAutospacing="0" w:line="520" w:lineRule="atLeast"/>
        <w:ind w:firstLine="560"/>
        <w:rPr>
          <w:color w:val="000000" w:themeColor="text1"/>
        </w:rPr>
      </w:pPr>
      <w:r>
        <w:rPr>
          <w:rFonts w:ascii="仿宋" w:eastAsia="仿宋" w:hAnsi="仿宋" w:hint="eastAsia"/>
          <w:color w:val="000000" w:themeColor="text1"/>
          <w:sz w:val="28"/>
          <w:szCs w:val="28"/>
        </w:rPr>
        <w:t>2.第一学期平均学分绩点（GPA）名列本专业前10％（包括本数）；</w:t>
      </w:r>
    </w:p>
    <w:p w:rsidR="005B6F07" w:rsidRDefault="005D0CD7">
      <w:pPr>
        <w:pStyle w:val="a5"/>
        <w:spacing w:before="0" w:beforeAutospacing="0" w:after="0" w:afterAutospacing="0" w:line="520" w:lineRule="atLeast"/>
        <w:ind w:firstLine="560"/>
        <w:rPr>
          <w:rFonts w:ascii="仿宋" w:eastAsia="仿宋" w:hAnsi="仿宋"/>
          <w:color w:val="000000" w:themeColor="text1"/>
          <w:sz w:val="28"/>
          <w:szCs w:val="28"/>
        </w:rPr>
      </w:pPr>
      <w:r>
        <w:rPr>
          <w:rFonts w:ascii="仿宋" w:eastAsia="仿宋" w:hAnsi="仿宋" w:hint="eastAsia"/>
          <w:color w:val="000000" w:themeColor="text1"/>
          <w:sz w:val="28"/>
          <w:szCs w:val="28"/>
        </w:rPr>
        <w:t>3.能认真遵守《学生手册》中的各项规章制度，品学兼优，</w:t>
      </w:r>
      <w:proofErr w:type="gramStart"/>
      <w:r>
        <w:rPr>
          <w:rFonts w:ascii="仿宋" w:eastAsia="仿宋" w:hAnsi="仿宋" w:hint="eastAsia"/>
          <w:color w:val="000000" w:themeColor="text1"/>
          <w:sz w:val="28"/>
          <w:szCs w:val="28"/>
        </w:rPr>
        <w:t>无考试</w:t>
      </w:r>
      <w:proofErr w:type="gramEnd"/>
      <w:r>
        <w:rPr>
          <w:rFonts w:ascii="仿宋" w:eastAsia="仿宋" w:hAnsi="仿宋" w:hint="eastAsia"/>
          <w:color w:val="000000" w:themeColor="text1"/>
          <w:sz w:val="28"/>
          <w:szCs w:val="28"/>
        </w:rPr>
        <w:t>违纪作弊处分记录。</w:t>
      </w:r>
    </w:p>
    <w:p w:rsidR="005B6F07" w:rsidRDefault="005D0CD7">
      <w:pPr>
        <w:pStyle w:val="a5"/>
        <w:spacing w:before="0" w:beforeAutospacing="0" w:after="0" w:afterAutospacing="0" w:line="520" w:lineRule="atLeast"/>
        <w:ind w:firstLine="560"/>
        <w:rPr>
          <w:rFonts w:ascii="仿宋" w:eastAsia="仿宋" w:hAnsi="仿宋"/>
          <w:b/>
          <w:color w:val="000000" w:themeColor="text1"/>
          <w:sz w:val="28"/>
          <w:szCs w:val="28"/>
        </w:rPr>
      </w:pPr>
      <w:r>
        <w:rPr>
          <w:rFonts w:ascii="仿宋" w:eastAsia="仿宋" w:hAnsi="仿宋" w:hint="eastAsia"/>
          <w:b/>
          <w:color w:val="000000" w:themeColor="text1"/>
          <w:sz w:val="28"/>
          <w:szCs w:val="28"/>
        </w:rPr>
        <w:t>第三条 接收专业及扩容计划</w:t>
      </w:r>
    </w:p>
    <w:p w:rsidR="005B6F07" w:rsidRDefault="005D0CD7">
      <w:pPr>
        <w:pStyle w:val="a5"/>
        <w:spacing w:before="0" w:beforeAutospacing="0" w:after="0" w:afterAutospacing="0" w:line="520" w:lineRule="atLeast"/>
        <w:ind w:firstLine="560"/>
        <w:rPr>
          <w:rFonts w:ascii="仿宋" w:eastAsia="仿宋" w:hAnsi="仿宋"/>
          <w:color w:val="000000" w:themeColor="text1"/>
          <w:sz w:val="28"/>
          <w:szCs w:val="28"/>
        </w:rPr>
      </w:pPr>
      <w:r>
        <w:rPr>
          <w:rFonts w:ascii="仿宋" w:eastAsia="仿宋" w:hAnsi="仿宋" w:hint="eastAsia"/>
          <w:color w:val="000000" w:themeColor="text1"/>
          <w:sz w:val="28"/>
          <w:szCs w:val="28"/>
        </w:rPr>
        <w:t>1.接收转入的专业</w:t>
      </w:r>
    </w:p>
    <w:p w:rsidR="005B6F07" w:rsidRDefault="005D0CD7">
      <w:pPr>
        <w:pStyle w:val="a5"/>
        <w:spacing w:before="0" w:beforeAutospacing="0" w:after="0" w:afterAutospacing="0" w:line="520" w:lineRule="atLeast"/>
        <w:ind w:firstLineChars="200" w:firstLine="560"/>
        <w:rPr>
          <w:rFonts w:ascii="仿宋" w:eastAsia="仿宋" w:hAnsi="仿宋"/>
          <w:color w:val="000000" w:themeColor="text1"/>
          <w:sz w:val="28"/>
          <w:szCs w:val="28"/>
        </w:rPr>
      </w:pPr>
      <w:r>
        <w:rPr>
          <w:rFonts w:ascii="仿宋" w:eastAsia="仿宋" w:hAnsi="仿宋" w:hint="eastAsia"/>
          <w:color w:val="000000" w:themeColor="text1"/>
          <w:sz w:val="28"/>
          <w:szCs w:val="28"/>
        </w:rPr>
        <w:t>仅限法学（海商法）专业接受转专业学生。</w:t>
      </w:r>
    </w:p>
    <w:p w:rsidR="005B6F07" w:rsidRDefault="005D0CD7">
      <w:pPr>
        <w:pStyle w:val="a5"/>
        <w:spacing w:before="0" w:beforeAutospacing="0" w:after="0" w:afterAutospacing="0" w:line="520" w:lineRule="atLeast"/>
        <w:ind w:firstLine="560"/>
        <w:rPr>
          <w:rFonts w:ascii="仿宋" w:eastAsia="仿宋" w:hAnsi="仿宋"/>
          <w:color w:val="000000" w:themeColor="text1"/>
          <w:sz w:val="28"/>
          <w:szCs w:val="28"/>
        </w:rPr>
      </w:pPr>
      <w:r>
        <w:rPr>
          <w:rFonts w:ascii="仿宋" w:eastAsia="仿宋" w:hAnsi="仿宋" w:hint="eastAsia"/>
          <w:color w:val="000000" w:themeColor="text1"/>
          <w:sz w:val="28"/>
          <w:szCs w:val="28"/>
        </w:rPr>
        <w:lastRenderedPageBreak/>
        <w:t>法学（海商法）（卓越法律人才）专业不接收学生转入。</w:t>
      </w:r>
    </w:p>
    <w:p w:rsidR="005B6F07" w:rsidRDefault="005D0CD7">
      <w:pPr>
        <w:spacing w:line="500" w:lineRule="exact"/>
        <w:ind w:firstLineChars="200" w:firstLine="560"/>
        <w:rPr>
          <w:rFonts w:ascii="仿宋" w:eastAsia="仿宋" w:hAnsi="仿宋" w:cs="宋体"/>
          <w:color w:val="000000" w:themeColor="text1"/>
          <w:kern w:val="0"/>
          <w:sz w:val="28"/>
          <w:szCs w:val="28"/>
        </w:rPr>
      </w:pPr>
      <w:r>
        <w:rPr>
          <w:rFonts w:ascii="仿宋" w:eastAsia="仿宋" w:hAnsi="仿宋" w:cs="宋体" w:hint="eastAsia"/>
          <w:color w:val="000000" w:themeColor="text1"/>
          <w:kern w:val="0"/>
          <w:sz w:val="28"/>
          <w:szCs w:val="28"/>
        </w:rPr>
        <w:t>2.接收转入专业的扩容计划</w:t>
      </w:r>
    </w:p>
    <w:p w:rsidR="005B6F07" w:rsidRDefault="005D0CD7">
      <w:pPr>
        <w:snapToGrid w:val="0"/>
        <w:spacing w:line="520" w:lineRule="atLeast"/>
        <w:ind w:firstLineChars="200" w:firstLine="560"/>
        <w:rPr>
          <w:rFonts w:ascii="仿宋" w:eastAsia="仿宋" w:hAnsi="仿宋" w:cs="宋体"/>
          <w:color w:val="000000" w:themeColor="text1"/>
          <w:kern w:val="0"/>
          <w:sz w:val="28"/>
          <w:szCs w:val="28"/>
        </w:rPr>
      </w:pPr>
      <w:r>
        <w:rPr>
          <w:rFonts w:ascii="仿宋" w:eastAsia="仿宋" w:hAnsi="仿宋" w:cs="宋体" w:hint="eastAsia"/>
          <w:color w:val="000000" w:themeColor="text1"/>
          <w:kern w:val="0"/>
          <w:sz w:val="28"/>
          <w:szCs w:val="28"/>
        </w:rPr>
        <w:t>转专业扩容计划为该专业按照同级在籍在校本科学生数的10%计算（不四舍五入，取整计）。</w:t>
      </w:r>
    </w:p>
    <w:p w:rsidR="005B6F07" w:rsidRDefault="005D0CD7">
      <w:pPr>
        <w:pStyle w:val="a5"/>
        <w:spacing w:before="0" w:beforeAutospacing="0" w:after="0" w:afterAutospacing="0" w:line="520" w:lineRule="atLeast"/>
        <w:ind w:firstLine="562"/>
        <w:rPr>
          <w:rFonts w:eastAsia="仿宋"/>
          <w:color w:val="000000" w:themeColor="text1"/>
        </w:rPr>
      </w:pPr>
      <w:r>
        <w:rPr>
          <w:rFonts w:ascii="仿宋" w:eastAsia="仿宋" w:hAnsi="仿宋" w:hint="eastAsia"/>
          <w:b/>
          <w:bCs/>
          <w:color w:val="000000" w:themeColor="text1"/>
          <w:sz w:val="28"/>
          <w:szCs w:val="28"/>
        </w:rPr>
        <w:t>第四条</w:t>
      </w:r>
      <w:r>
        <w:rPr>
          <w:rFonts w:ascii="仿宋" w:eastAsia="仿宋" w:hAnsi="仿宋" w:hint="eastAsia"/>
          <w:color w:val="000000" w:themeColor="text1"/>
          <w:sz w:val="28"/>
          <w:szCs w:val="28"/>
        </w:rPr>
        <w:t xml:space="preserve"> </w:t>
      </w:r>
      <w:r>
        <w:rPr>
          <w:rFonts w:ascii="仿宋" w:eastAsia="仿宋" w:hAnsi="仿宋" w:hint="eastAsia"/>
          <w:b/>
          <w:bCs/>
          <w:color w:val="000000" w:themeColor="text1"/>
          <w:sz w:val="28"/>
          <w:szCs w:val="28"/>
        </w:rPr>
        <w:t>转专业工作小组与面试</w:t>
      </w:r>
    </w:p>
    <w:p w:rsidR="005B6F07" w:rsidRDefault="005D0CD7">
      <w:pPr>
        <w:pStyle w:val="a5"/>
        <w:spacing w:before="0" w:beforeAutospacing="0" w:after="0" w:afterAutospacing="0" w:line="520" w:lineRule="atLeast"/>
        <w:ind w:firstLine="560"/>
        <w:rPr>
          <w:rFonts w:ascii="仿宋" w:eastAsia="仿宋" w:hAnsi="仿宋"/>
          <w:color w:val="000000" w:themeColor="text1"/>
          <w:sz w:val="28"/>
          <w:szCs w:val="28"/>
        </w:rPr>
      </w:pPr>
      <w:r>
        <w:rPr>
          <w:rFonts w:ascii="仿宋" w:eastAsia="仿宋" w:hAnsi="仿宋" w:hint="eastAsia"/>
          <w:color w:val="000000" w:themeColor="text1"/>
          <w:sz w:val="28"/>
          <w:szCs w:val="28"/>
        </w:rPr>
        <w:t>1.成立转专业工作小组。成员必须包含</w:t>
      </w:r>
      <w:r>
        <w:rPr>
          <w:rFonts w:ascii="仿宋" w:eastAsia="仿宋" w:hAnsi="仿宋" w:hint="eastAsia"/>
          <w:sz w:val="28"/>
          <w:szCs w:val="28"/>
        </w:rPr>
        <w:t>教学院长、学院党委副书记、</w:t>
      </w:r>
      <w:r>
        <w:rPr>
          <w:rFonts w:ascii="仿宋" w:eastAsia="仿宋" w:hAnsi="仿宋" w:hint="eastAsia"/>
          <w:color w:val="000000" w:themeColor="text1"/>
          <w:sz w:val="28"/>
          <w:szCs w:val="28"/>
        </w:rPr>
        <w:t>专业主任、辅导员、教师代表，人数至少5人，最多不超过7人。</w:t>
      </w:r>
    </w:p>
    <w:p w:rsidR="005B6F07" w:rsidRDefault="005D0CD7">
      <w:pPr>
        <w:pStyle w:val="a5"/>
        <w:spacing w:before="0" w:beforeAutospacing="0" w:after="0" w:afterAutospacing="0" w:line="520" w:lineRule="atLeast"/>
        <w:ind w:firstLine="560"/>
        <w:rPr>
          <w:rFonts w:ascii="仿宋" w:eastAsia="仿宋" w:hAnsi="仿宋"/>
          <w:color w:val="000000" w:themeColor="text1"/>
          <w:sz w:val="28"/>
          <w:szCs w:val="28"/>
        </w:rPr>
      </w:pPr>
      <w:r>
        <w:rPr>
          <w:rFonts w:ascii="仿宋" w:eastAsia="仿宋" w:hAnsi="仿宋" w:hint="eastAsia"/>
          <w:color w:val="000000" w:themeColor="text1"/>
          <w:sz w:val="28"/>
          <w:szCs w:val="28"/>
        </w:rPr>
        <w:t>2.对转专业学生的选拔采取面试形式综合考察学生。面试考察内容包含英语水平（15%）、心理素质（5%）、语言表达能力与思维的敏捷性（10%）、对法学专业的了解和兴趣特长（10%）、学生原专业第一学期平均学分绩点（GPA）（60%）。如遇特殊情况不能在线下面试，可以采取在线面试方式。</w:t>
      </w:r>
    </w:p>
    <w:p w:rsidR="005B6F07" w:rsidRDefault="005D0CD7">
      <w:pPr>
        <w:pStyle w:val="a5"/>
        <w:spacing w:before="0" w:beforeAutospacing="0" w:after="0" w:afterAutospacing="0" w:line="520" w:lineRule="atLeast"/>
        <w:ind w:firstLine="562"/>
        <w:rPr>
          <w:color w:val="000000" w:themeColor="text1"/>
        </w:rPr>
      </w:pPr>
      <w:r>
        <w:rPr>
          <w:rFonts w:ascii="仿宋" w:eastAsia="仿宋" w:hAnsi="仿宋" w:hint="eastAsia"/>
          <w:b/>
          <w:bCs/>
          <w:color w:val="000000" w:themeColor="text1"/>
          <w:sz w:val="28"/>
          <w:szCs w:val="28"/>
        </w:rPr>
        <w:t>第五条 转专业工作流程</w:t>
      </w:r>
    </w:p>
    <w:p w:rsidR="005B6F07" w:rsidRDefault="005D0CD7">
      <w:pPr>
        <w:pStyle w:val="a5"/>
        <w:spacing w:before="0" w:beforeAutospacing="0" w:after="0" w:afterAutospacing="0" w:line="520" w:lineRule="atLeast"/>
        <w:ind w:firstLine="560"/>
        <w:rPr>
          <w:color w:val="000000" w:themeColor="text1"/>
        </w:rPr>
      </w:pPr>
      <w:r>
        <w:rPr>
          <w:rFonts w:ascii="仿宋" w:eastAsia="仿宋" w:hAnsi="仿宋" w:hint="eastAsia"/>
          <w:color w:val="000000" w:themeColor="text1"/>
          <w:sz w:val="28"/>
          <w:szCs w:val="28"/>
        </w:rPr>
        <w:t>1．转专业工作一般于第二学期第6周开始实施，具体以学校通知为准。</w:t>
      </w:r>
    </w:p>
    <w:p w:rsidR="005B6F07" w:rsidRDefault="005D0CD7">
      <w:pPr>
        <w:pStyle w:val="a5"/>
        <w:spacing w:before="0" w:beforeAutospacing="0" w:after="0" w:afterAutospacing="0" w:line="520" w:lineRule="atLeast"/>
        <w:ind w:firstLine="560"/>
        <w:rPr>
          <w:color w:val="000000" w:themeColor="text1"/>
        </w:rPr>
      </w:pPr>
      <w:r>
        <w:rPr>
          <w:rFonts w:ascii="仿宋" w:eastAsia="仿宋" w:hAnsi="仿宋" w:hint="eastAsia"/>
          <w:color w:val="000000" w:themeColor="text1"/>
          <w:sz w:val="28"/>
          <w:szCs w:val="28"/>
        </w:rPr>
        <w:t>2．法学院在学校规定的时间内组织实施面试考核，面试需做好过程记录，过程记录由学院保存备查。</w:t>
      </w:r>
    </w:p>
    <w:p w:rsidR="005B6F07" w:rsidRDefault="005D0CD7">
      <w:pPr>
        <w:pStyle w:val="a5"/>
        <w:spacing w:before="0" w:beforeAutospacing="0" w:after="0" w:afterAutospacing="0" w:line="520" w:lineRule="atLeast"/>
        <w:ind w:firstLine="562"/>
        <w:rPr>
          <w:color w:val="000000" w:themeColor="text1"/>
        </w:rPr>
      </w:pPr>
      <w:r>
        <w:rPr>
          <w:rFonts w:ascii="仿宋" w:eastAsia="仿宋" w:hAnsi="仿宋" w:hint="eastAsia"/>
          <w:b/>
          <w:bCs/>
          <w:color w:val="000000" w:themeColor="text1"/>
          <w:sz w:val="28"/>
          <w:szCs w:val="28"/>
        </w:rPr>
        <w:t xml:space="preserve">第六条 录取 </w:t>
      </w:r>
    </w:p>
    <w:p w:rsidR="005B6F07" w:rsidRDefault="005D0CD7">
      <w:pPr>
        <w:pStyle w:val="a5"/>
        <w:spacing w:before="0" w:beforeAutospacing="0" w:after="0" w:afterAutospacing="0" w:line="520" w:lineRule="atLeast"/>
        <w:ind w:firstLine="560"/>
        <w:rPr>
          <w:rFonts w:ascii="仿宋" w:eastAsia="仿宋" w:hAnsi="仿宋"/>
          <w:color w:val="FF0000"/>
          <w:sz w:val="28"/>
          <w:szCs w:val="28"/>
        </w:rPr>
      </w:pPr>
      <w:r>
        <w:rPr>
          <w:rFonts w:ascii="仿宋" w:eastAsia="仿宋" w:hAnsi="仿宋" w:hint="eastAsia"/>
          <w:color w:val="000000" w:themeColor="text1"/>
          <w:sz w:val="28"/>
          <w:szCs w:val="28"/>
        </w:rPr>
        <w:t>1.法学院根据学生的面试成绩综合考察学生，按照“考察成绩由高至低”原则进行录取，形成拟录取名单。学院公示期为7天。</w:t>
      </w:r>
    </w:p>
    <w:p w:rsidR="005B6F07" w:rsidRDefault="005D0CD7">
      <w:pPr>
        <w:pStyle w:val="a5"/>
        <w:spacing w:before="0" w:beforeAutospacing="0" w:after="0" w:afterAutospacing="0" w:line="520" w:lineRule="atLeast"/>
        <w:ind w:firstLine="560"/>
        <w:rPr>
          <w:dstrike/>
          <w:color w:val="000000" w:themeColor="text1"/>
        </w:rPr>
      </w:pPr>
      <w:r>
        <w:rPr>
          <w:rFonts w:ascii="仿宋" w:eastAsia="仿宋" w:hAnsi="仿宋" w:hint="eastAsia"/>
          <w:color w:val="000000" w:themeColor="text1"/>
          <w:sz w:val="28"/>
          <w:szCs w:val="28"/>
        </w:rPr>
        <w:t>2.法学院的公示期满后，将拟录取名单报教务处。</w:t>
      </w:r>
    </w:p>
    <w:p w:rsidR="005B6F07" w:rsidRDefault="005D0CD7">
      <w:pPr>
        <w:pStyle w:val="a5"/>
        <w:spacing w:before="0" w:beforeAutospacing="0" w:after="0" w:afterAutospacing="0" w:line="520" w:lineRule="atLeast"/>
        <w:ind w:firstLine="562"/>
        <w:rPr>
          <w:color w:val="000000" w:themeColor="text1"/>
        </w:rPr>
      </w:pPr>
      <w:r>
        <w:rPr>
          <w:rFonts w:ascii="仿宋" w:eastAsia="仿宋" w:hAnsi="仿宋" w:hint="eastAsia"/>
          <w:b/>
          <w:bCs/>
          <w:color w:val="000000" w:themeColor="text1"/>
          <w:sz w:val="28"/>
          <w:szCs w:val="28"/>
        </w:rPr>
        <w:t>第七条 转入法学本科专业后的规定</w:t>
      </w:r>
    </w:p>
    <w:p w:rsidR="005B6F07" w:rsidRDefault="005D0CD7">
      <w:pPr>
        <w:pStyle w:val="a5"/>
        <w:spacing w:before="0" w:beforeAutospacing="0" w:after="0" w:afterAutospacing="0" w:line="520" w:lineRule="atLeast"/>
        <w:ind w:firstLine="560"/>
        <w:rPr>
          <w:color w:val="FF0000"/>
        </w:rPr>
      </w:pPr>
      <w:r>
        <w:rPr>
          <w:rFonts w:ascii="仿宋" w:eastAsia="仿宋" w:hAnsi="仿宋" w:hint="eastAsia"/>
          <w:color w:val="000000" w:themeColor="text1"/>
          <w:sz w:val="28"/>
          <w:szCs w:val="28"/>
        </w:rPr>
        <w:lastRenderedPageBreak/>
        <w:t>1.获批准转专业的学生于第二学期在学校规定的时</w:t>
      </w:r>
      <w:bookmarkStart w:id="0" w:name="_GoBack"/>
      <w:r>
        <w:rPr>
          <w:rFonts w:ascii="仿宋" w:eastAsia="仿宋" w:hAnsi="仿宋" w:hint="eastAsia"/>
          <w:color w:val="000000" w:themeColor="text1"/>
          <w:sz w:val="28"/>
          <w:szCs w:val="28"/>
        </w:rPr>
        <w:t>间内按照</w:t>
      </w:r>
      <w:r w:rsidR="00CB3FA8" w:rsidRPr="00B238A8">
        <w:rPr>
          <w:rFonts w:ascii="仿宋" w:eastAsia="仿宋" w:hAnsi="仿宋" w:hint="eastAsia"/>
          <w:color w:val="000000" w:themeColor="text1"/>
          <w:sz w:val="28"/>
          <w:szCs w:val="28"/>
        </w:rPr>
        <w:t>新</w:t>
      </w:r>
      <w:r>
        <w:rPr>
          <w:rFonts w:ascii="仿宋" w:eastAsia="仿宋" w:hAnsi="仿宋" w:hint="eastAsia"/>
          <w:color w:val="000000" w:themeColor="text1"/>
          <w:sz w:val="28"/>
          <w:szCs w:val="28"/>
        </w:rPr>
        <w:t>专业培养计划</w:t>
      </w:r>
      <w:r w:rsidR="00CB3FA8">
        <w:rPr>
          <w:rFonts w:ascii="仿宋" w:eastAsia="仿宋" w:hAnsi="仿宋" w:hint="eastAsia"/>
          <w:color w:val="000000" w:themeColor="text1"/>
          <w:sz w:val="28"/>
          <w:szCs w:val="28"/>
        </w:rPr>
        <w:t>选课</w:t>
      </w:r>
      <w:r w:rsidR="00CB3FA8" w:rsidRPr="00B238A8">
        <w:rPr>
          <w:rFonts w:ascii="仿宋" w:eastAsia="仿宋" w:hAnsi="仿宋" w:hint="eastAsia"/>
          <w:color w:val="000000" w:themeColor="text1"/>
          <w:sz w:val="28"/>
          <w:szCs w:val="28"/>
        </w:rPr>
        <w:t>（第三学期课程）</w:t>
      </w:r>
      <w:r>
        <w:rPr>
          <w:rFonts w:ascii="仿宋" w:eastAsia="仿宋" w:hAnsi="仿宋" w:hint="eastAsia"/>
          <w:color w:val="000000" w:themeColor="text1"/>
          <w:sz w:val="28"/>
          <w:szCs w:val="28"/>
        </w:rPr>
        <w:t>。转入学生不得以选课冲突</w:t>
      </w:r>
      <w:bookmarkEnd w:id="0"/>
      <w:r>
        <w:rPr>
          <w:rFonts w:ascii="仿宋" w:eastAsia="仿宋" w:hAnsi="仿宋" w:hint="eastAsia"/>
          <w:color w:val="000000" w:themeColor="text1"/>
          <w:sz w:val="28"/>
          <w:szCs w:val="28"/>
        </w:rPr>
        <w:t>为由强行要求选修</w:t>
      </w:r>
      <w:proofErr w:type="gramStart"/>
      <w:r>
        <w:rPr>
          <w:rFonts w:ascii="仿宋" w:eastAsia="仿宋" w:hAnsi="仿宋" w:hint="eastAsia"/>
          <w:color w:val="000000" w:themeColor="text1"/>
          <w:sz w:val="28"/>
          <w:szCs w:val="28"/>
        </w:rPr>
        <w:t>法卓班</w:t>
      </w:r>
      <w:proofErr w:type="gramEnd"/>
      <w:r>
        <w:rPr>
          <w:rFonts w:ascii="仿宋" w:eastAsia="仿宋" w:hAnsi="仿宋" w:hint="eastAsia"/>
          <w:color w:val="000000" w:themeColor="text1"/>
          <w:sz w:val="28"/>
          <w:szCs w:val="28"/>
        </w:rPr>
        <w:t>课程，或者申请免考勤，在同一时间段修两门不同的课程。</w:t>
      </w:r>
    </w:p>
    <w:p w:rsidR="005B6F07" w:rsidRDefault="005D0CD7">
      <w:pPr>
        <w:pStyle w:val="a5"/>
        <w:spacing w:before="0" w:beforeAutospacing="0" w:after="0" w:afterAutospacing="0" w:line="520" w:lineRule="atLeast"/>
        <w:ind w:firstLine="560"/>
        <w:rPr>
          <w:color w:val="000000" w:themeColor="text1"/>
        </w:rPr>
      </w:pPr>
      <w:r>
        <w:rPr>
          <w:rFonts w:ascii="仿宋" w:eastAsia="仿宋" w:hAnsi="仿宋" w:hint="eastAsia"/>
          <w:color w:val="000000" w:themeColor="text1"/>
          <w:sz w:val="28"/>
          <w:szCs w:val="28"/>
        </w:rPr>
        <w:t>2.第一学年按照原专业培养计划审核认定学分，第2-4学年按照转入专业培养计划要求审核认定学分。因学生毕业要满足教育部法学学士学习要求，要求转入学生必须补修第一学年专业课学分。</w:t>
      </w:r>
    </w:p>
    <w:p w:rsidR="005B6F07" w:rsidRDefault="005D0CD7">
      <w:pPr>
        <w:pStyle w:val="a5"/>
        <w:spacing w:before="0" w:beforeAutospacing="0" w:after="0" w:afterAutospacing="0" w:line="520" w:lineRule="atLeast"/>
        <w:ind w:firstLine="560"/>
        <w:rPr>
          <w:rFonts w:ascii="仿宋" w:eastAsia="仿宋" w:hAnsi="仿宋"/>
          <w:color w:val="000000" w:themeColor="text1"/>
          <w:sz w:val="28"/>
          <w:szCs w:val="28"/>
        </w:rPr>
      </w:pPr>
      <w:r>
        <w:rPr>
          <w:rFonts w:ascii="仿宋" w:eastAsia="仿宋" w:hAnsi="仿宋" w:hint="eastAsia"/>
          <w:color w:val="000000" w:themeColor="text1"/>
          <w:sz w:val="28"/>
          <w:szCs w:val="28"/>
        </w:rPr>
        <w:t>3.</w:t>
      </w:r>
      <w:r>
        <w:rPr>
          <w:rFonts w:ascii="仿宋" w:eastAsia="仿宋" w:hAnsi="仿宋" w:hint="eastAsia"/>
          <w:sz w:val="28"/>
          <w:szCs w:val="28"/>
        </w:rPr>
        <w:t xml:space="preserve"> </w:t>
      </w:r>
      <w:r>
        <w:rPr>
          <w:rFonts w:ascii="仿宋" w:eastAsia="仿宋" w:hAnsi="仿宋" w:hint="eastAsia"/>
          <w:color w:val="000000" w:themeColor="text1"/>
          <w:sz w:val="28"/>
          <w:szCs w:val="28"/>
        </w:rPr>
        <w:t>达到法学（海商法）专业同一年级培养计划要求方可毕业，达到学位证书授予要求的可授予学士学位。</w:t>
      </w:r>
    </w:p>
    <w:p w:rsidR="005B6F07" w:rsidRDefault="005D0CD7">
      <w:pPr>
        <w:pStyle w:val="a5"/>
        <w:spacing w:before="0" w:beforeAutospacing="0" w:after="0" w:afterAutospacing="0" w:line="520" w:lineRule="atLeast"/>
        <w:ind w:firstLine="562"/>
        <w:rPr>
          <w:rFonts w:ascii="仿宋" w:eastAsia="仿宋" w:hAnsi="仿宋"/>
          <w:color w:val="000000" w:themeColor="text1"/>
          <w:sz w:val="28"/>
          <w:szCs w:val="28"/>
        </w:rPr>
      </w:pPr>
      <w:r>
        <w:rPr>
          <w:rFonts w:ascii="仿宋" w:eastAsia="仿宋" w:hAnsi="仿宋" w:hint="eastAsia"/>
          <w:b/>
          <w:bCs/>
          <w:color w:val="000000" w:themeColor="text1"/>
          <w:sz w:val="28"/>
          <w:szCs w:val="28"/>
        </w:rPr>
        <w:t>第八条</w:t>
      </w:r>
      <w:r>
        <w:rPr>
          <w:rFonts w:ascii="仿宋" w:eastAsia="仿宋" w:hAnsi="仿宋" w:hint="eastAsia"/>
          <w:color w:val="000000" w:themeColor="text1"/>
          <w:sz w:val="28"/>
          <w:szCs w:val="28"/>
        </w:rPr>
        <w:t xml:space="preserve"> 由于转专业原因，造成原专业课程与本专业课程冲突，因此引发的不能毕业，风险由学生自理。</w:t>
      </w:r>
    </w:p>
    <w:p w:rsidR="005B6F07" w:rsidRDefault="005D0CD7">
      <w:pPr>
        <w:pStyle w:val="a5"/>
        <w:spacing w:before="0" w:beforeAutospacing="0" w:after="0" w:afterAutospacing="0" w:line="520" w:lineRule="atLeast"/>
        <w:ind w:firstLine="562"/>
        <w:rPr>
          <w:rFonts w:ascii="仿宋" w:eastAsia="仿宋" w:hAnsi="仿宋"/>
          <w:b/>
          <w:bCs/>
          <w:color w:val="000000" w:themeColor="text1"/>
          <w:sz w:val="28"/>
          <w:szCs w:val="28"/>
        </w:rPr>
      </w:pPr>
      <w:r>
        <w:rPr>
          <w:rFonts w:ascii="仿宋" w:eastAsia="仿宋" w:hAnsi="仿宋" w:hint="eastAsia"/>
          <w:b/>
          <w:bCs/>
          <w:color w:val="000000" w:themeColor="text1"/>
          <w:sz w:val="28"/>
          <w:szCs w:val="28"/>
        </w:rPr>
        <w:t>第九条 转专业咨询</w:t>
      </w:r>
    </w:p>
    <w:p w:rsidR="005B6F07" w:rsidRDefault="005D0CD7">
      <w:pPr>
        <w:spacing w:line="500" w:lineRule="exact"/>
        <w:ind w:firstLineChars="200" w:firstLine="560"/>
        <w:rPr>
          <w:rFonts w:ascii="仿宋" w:eastAsia="仿宋" w:hAnsi="仿宋" w:cs="宋体"/>
          <w:color w:val="000000" w:themeColor="text1"/>
          <w:kern w:val="0"/>
          <w:sz w:val="28"/>
          <w:szCs w:val="28"/>
        </w:rPr>
      </w:pPr>
      <w:r>
        <w:rPr>
          <w:rFonts w:ascii="仿宋" w:eastAsia="仿宋" w:hAnsi="仿宋" w:cs="宋体" w:hint="eastAsia"/>
          <w:color w:val="000000" w:themeColor="text1"/>
          <w:kern w:val="0"/>
          <w:sz w:val="28"/>
          <w:szCs w:val="28"/>
        </w:rPr>
        <w:t>联系人：杨老师</w:t>
      </w:r>
    </w:p>
    <w:p w:rsidR="005B6F07" w:rsidRDefault="005D0CD7">
      <w:pPr>
        <w:spacing w:line="500" w:lineRule="exact"/>
        <w:ind w:firstLineChars="200" w:firstLine="560"/>
        <w:rPr>
          <w:rFonts w:ascii="仿宋" w:eastAsia="仿宋" w:hAnsi="仿宋" w:cs="宋体"/>
          <w:color w:val="000000" w:themeColor="text1"/>
          <w:kern w:val="0"/>
          <w:sz w:val="28"/>
          <w:szCs w:val="28"/>
        </w:rPr>
      </w:pPr>
      <w:r>
        <w:rPr>
          <w:rFonts w:ascii="仿宋" w:eastAsia="仿宋" w:hAnsi="仿宋" w:cs="宋体" w:hint="eastAsia"/>
          <w:color w:val="000000" w:themeColor="text1"/>
          <w:kern w:val="0"/>
          <w:sz w:val="28"/>
          <w:szCs w:val="28"/>
        </w:rPr>
        <w:t>联系电话：38282130</w:t>
      </w:r>
    </w:p>
    <w:p w:rsidR="005B6F07" w:rsidRDefault="005D0CD7">
      <w:pPr>
        <w:spacing w:line="500" w:lineRule="exact"/>
        <w:ind w:firstLineChars="200" w:firstLine="560"/>
        <w:rPr>
          <w:rFonts w:ascii="仿宋" w:eastAsia="仿宋" w:hAnsi="仿宋" w:cs="宋体"/>
          <w:color w:val="000000" w:themeColor="text1"/>
          <w:kern w:val="0"/>
          <w:sz w:val="28"/>
          <w:szCs w:val="28"/>
        </w:rPr>
      </w:pPr>
      <w:r>
        <w:rPr>
          <w:rFonts w:ascii="仿宋" w:eastAsia="仿宋" w:hAnsi="仿宋" w:cs="宋体" w:hint="eastAsia"/>
          <w:color w:val="000000" w:themeColor="text1"/>
          <w:kern w:val="0"/>
          <w:sz w:val="28"/>
          <w:szCs w:val="28"/>
        </w:rPr>
        <w:t>联系地址：法学院419</w:t>
      </w:r>
    </w:p>
    <w:p w:rsidR="005B6F07" w:rsidRDefault="005D0CD7">
      <w:pPr>
        <w:pStyle w:val="a5"/>
        <w:spacing w:before="0" w:beforeAutospacing="0" w:after="0" w:afterAutospacing="0" w:line="520" w:lineRule="atLeast"/>
        <w:ind w:firstLine="562"/>
        <w:rPr>
          <w:rFonts w:ascii="仿宋" w:eastAsia="仿宋" w:hAnsi="仿宋"/>
          <w:color w:val="000000" w:themeColor="text1"/>
          <w:sz w:val="28"/>
          <w:szCs w:val="28"/>
        </w:rPr>
      </w:pPr>
      <w:r>
        <w:rPr>
          <w:rFonts w:ascii="仿宋" w:eastAsia="仿宋" w:hAnsi="仿宋" w:hint="eastAsia"/>
          <w:b/>
          <w:bCs/>
          <w:color w:val="000000" w:themeColor="text1"/>
          <w:sz w:val="28"/>
          <w:szCs w:val="28"/>
        </w:rPr>
        <w:t xml:space="preserve">第九条  </w:t>
      </w:r>
      <w:r>
        <w:rPr>
          <w:rFonts w:ascii="仿宋" w:eastAsia="仿宋" w:hAnsi="仿宋" w:hint="eastAsia"/>
          <w:color w:val="000000" w:themeColor="text1"/>
          <w:sz w:val="28"/>
          <w:szCs w:val="28"/>
        </w:rPr>
        <w:t>本实施办法自 202</w:t>
      </w:r>
      <w:r>
        <w:rPr>
          <w:rFonts w:ascii="仿宋" w:eastAsia="仿宋" w:hAnsi="仿宋"/>
          <w:color w:val="000000" w:themeColor="text1"/>
          <w:sz w:val="28"/>
          <w:szCs w:val="28"/>
        </w:rPr>
        <w:t>1</w:t>
      </w:r>
      <w:r>
        <w:rPr>
          <w:rFonts w:ascii="仿宋" w:eastAsia="仿宋" w:hAnsi="仿宋" w:hint="eastAsia"/>
          <w:color w:val="000000" w:themeColor="text1"/>
          <w:sz w:val="28"/>
          <w:szCs w:val="28"/>
        </w:rPr>
        <w:t>年 9 月30 日经法学院党政联席会通过并实施。由法学院教学委员会负责解释。</w:t>
      </w:r>
    </w:p>
    <w:p w:rsidR="005B6F07" w:rsidRDefault="005B6F07">
      <w:pPr>
        <w:pStyle w:val="a5"/>
        <w:spacing w:before="0" w:beforeAutospacing="0" w:after="0" w:afterAutospacing="0" w:line="520" w:lineRule="atLeast"/>
        <w:ind w:firstLine="562"/>
        <w:rPr>
          <w:rFonts w:ascii="仿宋" w:eastAsia="仿宋" w:hAnsi="仿宋"/>
          <w:color w:val="000000" w:themeColor="text1"/>
          <w:sz w:val="28"/>
          <w:szCs w:val="28"/>
        </w:rPr>
      </w:pPr>
    </w:p>
    <w:p w:rsidR="005B6F07" w:rsidRDefault="005B6F07">
      <w:pPr>
        <w:pStyle w:val="a5"/>
        <w:spacing w:before="0" w:beforeAutospacing="0" w:after="0" w:afterAutospacing="0" w:line="520" w:lineRule="atLeast"/>
        <w:ind w:firstLine="562"/>
        <w:rPr>
          <w:rFonts w:ascii="仿宋" w:eastAsia="仿宋" w:hAnsi="仿宋"/>
          <w:color w:val="000000" w:themeColor="text1"/>
          <w:sz w:val="28"/>
          <w:szCs w:val="28"/>
        </w:rPr>
      </w:pPr>
    </w:p>
    <w:p w:rsidR="005B6F07" w:rsidRDefault="005B6F07">
      <w:pPr>
        <w:pStyle w:val="a5"/>
        <w:spacing w:before="0" w:beforeAutospacing="0" w:after="0" w:afterAutospacing="0" w:line="520" w:lineRule="atLeast"/>
        <w:ind w:firstLine="562"/>
        <w:rPr>
          <w:rFonts w:ascii="仿宋" w:eastAsia="仿宋" w:hAnsi="仿宋"/>
          <w:color w:val="000000" w:themeColor="text1"/>
          <w:sz w:val="28"/>
          <w:szCs w:val="28"/>
        </w:rPr>
      </w:pPr>
    </w:p>
    <w:p w:rsidR="005B6F07" w:rsidRDefault="005D0CD7">
      <w:pPr>
        <w:pStyle w:val="a5"/>
        <w:spacing w:before="0" w:beforeAutospacing="0" w:after="0" w:afterAutospacing="0" w:line="520" w:lineRule="atLeast"/>
        <w:ind w:firstLine="562"/>
        <w:rPr>
          <w:rFonts w:ascii="仿宋" w:eastAsia="仿宋" w:hAnsi="仿宋"/>
          <w:color w:val="000000" w:themeColor="text1"/>
          <w:sz w:val="28"/>
          <w:szCs w:val="28"/>
        </w:rPr>
      </w:pPr>
      <w:r>
        <w:rPr>
          <w:rFonts w:ascii="仿宋" w:eastAsia="仿宋" w:hAnsi="仿宋" w:hint="eastAsia"/>
          <w:color w:val="000000" w:themeColor="text1"/>
          <w:sz w:val="28"/>
          <w:szCs w:val="28"/>
        </w:rPr>
        <w:t xml:space="preserve">                                      上海事大学法学院</w:t>
      </w:r>
    </w:p>
    <w:p w:rsidR="005B6F07" w:rsidRDefault="005D0CD7">
      <w:pPr>
        <w:pStyle w:val="a5"/>
        <w:spacing w:before="0" w:beforeAutospacing="0" w:after="0" w:afterAutospacing="0" w:line="520" w:lineRule="atLeast"/>
        <w:ind w:firstLine="562"/>
        <w:rPr>
          <w:color w:val="000000" w:themeColor="text1"/>
        </w:rPr>
      </w:pPr>
      <w:r>
        <w:rPr>
          <w:rFonts w:ascii="仿宋" w:eastAsia="仿宋" w:hAnsi="仿宋" w:hint="eastAsia"/>
          <w:color w:val="000000" w:themeColor="text1"/>
          <w:sz w:val="28"/>
          <w:szCs w:val="28"/>
        </w:rPr>
        <w:t xml:space="preserve">                                      2020年9月30日</w:t>
      </w:r>
    </w:p>
    <w:sectPr w:rsidR="005B6F0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5A41" w:rsidRDefault="00AA5A41" w:rsidP="00F158BB">
      <w:r>
        <w:separator/>
      </w:r>
    </w:p>
  </w:endnote>
  <w:endnote w:type="continuationSeparator" w:id="0">
    <w:p w:rsidR="00AA5A41" w:rsidRDefault="00AA5A41" w:rsidP="00F158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00000000000000000"/>
    <w:charset w:val="86"/>
    <w:family w:val="auto"/>
    <w:pitch w:val="variable"/>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A41" w:rsidRDefault="00AA5A41" w:rsidP="00F158BB">
      <w:r>
        <w:separator/>
      </w:r>
    </w:p>
  </w:footnote>
  <w:footnote w:type="continuationSeparator" w:id="0">
    <w:p w:rsidR="00AA5A41" w:rsidRDefault="00AA5A41" w:rsidP="00F158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FCA"/>
    <w:rsid w:val="00000D5F"/>
    <w:rsid w:val="000605D6"/>
    <w:rsid w:val="000A77B1"/>
    <w:rsid w:val="000C665C"/>
    <w:rsid w:val="000E775A"/>
    <w:rsid w:val="001261D9"/>
    <w:rsid w:val="001427C8"/>
    <w:rsid w:val="00216F37"/>
    <w:rsid w:val="0024150E"/>
    <w:rsid w:val="00296B9C"/>
    <w:rsid w:val="002A218C"/>
    <w:rsid w:val="00360F52"/>
    <w:rsid w:val="00370AE8"/>
    <w:rsid w:val="003760EE"/>
    <w:rsid w:val="00384770"/>
    <w:rsid w:val="003B3C2A"/>
    <w:rsid w:val="003C7BF2"/>
    <w:rsid w:val="00455131"/>
    <w:rsid w:val="004603CF"/>
    <w:rsid w:val="004A53AE"/>
    <w:rsid w:val="004C22D9"/>
    <w:rsid w:val="005503CF"/>
    <w:rsid w:val="005B6F07"/>
    <w:rsid w:val="005D0CD7"/>
    <w:rsid w:val="00671B1D"/>
    <w:rsid w:val="00676419"/>
    <w:rsid w:val="006D01F0"/>
    <w:rsid w:val="006D44F0"/>
    <w:rsid w:val="0078424E"/>
    <w:rsid w:val="008430D1"/>
    <w:rsid w:val="00852DC9"/>
    <w:rsid w:val="00871421"/>
    <w:rsid w:val="008960F9"/>
    <w:rsid w:val="00931479"/>
    <w:rsid w:val="00971DF5"/>
    <w:rsid w:val="00973008"/>
    <w:rsid w:val="0097746F"/>
    <w:rsid w:val="009E1DCE"/>
    <w:rsid w:val="00A5488E"/>
    <w:rsid w:val="00A62777"/>
    <w:rsid w:val="00AA05CF"/>
    <w:rsid w:val="00AA5A41"/>
    <w:rsid w:val="00AB7AF9"/>
    <w:rsid w:val="00B036BC"/>
    <w:rsid w:val="00B238A8"/>
    <w:rsid w:val="00B26257"/>
    <w:rsid w:val="00BB0475"/>
    <w:rsid w:val="00BE4FCA"/>
    <w:rsid w:val="00C102E2"/>
    <w:rsid w:val="00C15596"/>
    <w:rsid w:val="00C17E2C"/>
    <w:rsid w:val="00C24B01"/>
    <w:rsid w:val="00CB3FA8"/>
    <w:rsid w:val="00CB55EA"/>
    <w:rsid w:val="00CD0BF0"/>
    <w:rsid w:val="00D0342D"/>
    <w:rsid w:val="00DD625D"/>
    <w:rsid w:val="00E05341"/>
    <w:rsid w:val="00E166A6"/>
    <w:rsid w:val="00ED4F92"/>
    <w:rsid w:val="00EE6626"/>
    <w:rsid w:val="00F158BB"/>
    <w:rsid w:val="00F37263"/>
    <w:rsid w:val="00F46FC3"/>
    <w:rsid w:val="00F74CF3"/>
    <w:rsid w:val="00F85342"/>
    <w:rsid w:val="00F8683C"/>
    <w:rsid w:val="00F91D08"/>
    <w:rsid w:val="00FA305F"/>
    <w:rsid w:val="03163AC2"/>
    <w:rsid w:val="091D53F7"/>
    <w:rsid w:val="152B03EB"/>
    <w:rsid w:val="15423474"/>
    <w:rsid w:val="1C876C86"/>
    <w:rsid w:val="1CB11083"/>
    <w:rsid w:val="1D2032FE"/>
    <w:rsid w:val="1FA16F4D"/>
    <w:rsid w:val="20DF2798"/>
    <w:rsid w:val="23C17B27"/>
    <w:rsid w:val="24E4257E"/>
    <w:rsid w:val="259F3BEA"/>
    <w:rsid w:val="268B7477"/>
    <w:rsid w:val="308506D9"/>
    <w:rsid w:val="32563410"/>
    <w:rsid w:val="3DA63E0B"/>
    <w:rsid w:val="48A7308D"/>
    <w:rsid w:val="4A804669"/>
    <w:rsid w:val="4C184217"/>
    <w:rsid w:val="4D6E0E4A"/>
    <w:rsid w:val="4EA806D5"/>
    <w:rsid w:val="4F8E4B84"/>
    <w:rsid w:val="513A0736"/>
    <w:rsid w:val="56837BB3"/>
    <w:rsid w:val="5A2528EF"/>
    <w:rsid w:val="5AC46567"/>
    <w:rsid w:val="5F1F17E0"/>
    <w:rsid w:val="6D3F7DA6"/>
    <w:rsid w:val="6DB23215"/>
    <w:rsid w:val="731A7FB1"/>
    <w:rsid w:val="757A1406"/>
    <w:rsid w:val="775165F4"/>
    <w:rsid w:val="7BB34E47"/>
    <w:rsid w:val="7DC225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页眉 Char"/>
    <w:basedOn w:val="a0"/>
    <w:link w:val="a4"/>
    <w:uiPriority w:val="99"/>
    <w:rPr>
      <w:kern w:val="2"/>
      <w:sz w:val="18"/>
      <w:szCs w:val="18"/>
    </w:rPr>
  </w:style>
  <w:style w:type="character" w:customStyle="1" w:styleId="Char">
    <w:name w:val="页脚 Char"/>
    <w:basedOn w:val="a0"/>
    <w:link w:val="a3"/>
    <w:uiPriority w:val="99"/>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页眉 Char"/>
    <w:basedOn w:val="a0"/>
    <w:link w:val="a4"/>
    <w:uiPriority w:val="99"/>
    <w:rPr>
      <w:kern w:val="2"/>
      <w:sz w:val="18"/>
      <w:szCs w:val="18"/>
    </w:rPr>
  </w:style>
  <w:style w:type="character" w:customStyle="1" w:styleId="Char">
    <w:name w:val="页脚 Char"/>
    <w:basedOn w:val="a0"/>
    <w:link w:val="a3"/>
    <w:uiPriority w:val="9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206</Words>
  <Characters>1177</Characters>
  <Application>Microsoft Office Word</Application>
  <DocSecurity>0</DocSecurity>
  <Lines>9</Lines>
  <Paragraphs>2</Paragraphs>
  <ScaleCrop>false</ScaleCrop>
  <Company>Microsoft</Company>
  <LinksUpToDate>false</LinksUpToDate>
  <CharactersWithSpaces>1381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419</dc:creator>
  <cp:lastModifiedBy>admin</cp:lastModifiedBy>
  <cp:revision>6</cp:revision>
  <cp:lastPrinted>2021-11-03T04:24:00Z</cp:lastPrinted>
  <dcterms:created xsi:type="dcterms:W3CDTF">2021-11-08T01:03:00Z</dcterms:created>
  <dcterms:modified xsi:type="dcterms:W3CDTF">2021-11-16T07:57:00Z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482D75EEAC5948E1B26FD044C83C4AC2</vt:lpwstr>
  </property>
</Properties>
</file>